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060" w:type="dxa"/>
        <w:jc w:val="center"/>
        <w:tblLayout w:type="fixed"/>
        <w:tblLook w:val="0000" w:firstRow="0" w:lastRow="0" w:firstColumn="0" w:lastColumn="0" w:noHBand="0" w:noVBand="0"/>
      </w:tblPr>
      <w:tblGrid>
        <w:gridCol w:w="562"/>
        <w:gridCol w:w="851"/>
        <w:gridCol w:w="1765"/>
        <w:gridCol w:w="219"/>
        <w:gridCol w:w="685"/>
        <w:gridCol w:w="875"/>
        <w:gridCol w:w="1134"/>
        <w:gridCol w:w="1626"/>
        <w:gridCol w:w="1017"/>
        <w:gridCol w:w="1326"/>
      </w:tblGrid>
      <w:tr w:rsidR="005E546E" w:rsidRPr="008E49D0" w:rsidTr="008E49D0">
        <w:trPr>
          <w:trHeight w:val="227"/>
          <w:jc w:val="center"/>
        </w:trPr>
        <w:tc>
          <w:tcPr>
            <w:tcW w:w="4082" w:type="dxa"/>
            <w:gridSpan w:val="5"/>
            <w:tcBorders>
              <w:top w:val="single" w:sz="4" w:space="0" w:color="000000"/>
              <w:left w:val="single" w:sz="4" w:space="0" w:color="000000"/>
              <w:bottom w:val="single" w:sz="4" w:space="0" w:color="000000"/>
              <w:right w:val="single" w:sz="4" w:space="0" w:color="000000"/>
            </w:tcBorders>
            <w:vAlign w:val="center"/>
          </w:tcPr>
          <w:p w:rsidR="005E546E" w:rsidRPr="008E49D0" w:rsidRDefault="00C21C76">
            <w:pPr>
              <w:rPr>
                <w:sz w:val="16"/>
                <w:szCs w:val="16"/>
              </w:rPr>
            </w:pPr>
            <w:r w:rsidRPr="008E49D0">
              <w:rPr>
                <w:b/>
                <w:sz w:val="16"/>
                <w:szCs w:val="16"/>
              </w:rPr>
              <w:t>Име и презиме</w:t>
            </w:r>
          </w:p>
        </w:tc>
        <w:tc>
          <w:tcPr>
            <w:tcW w:w="5978" w:type="dxa"/>
            <w:gridSpan w:val="5"/>
            <w:tcBorders>
              <w:top w:val="single" w:sz="4" w:space="0" w:color="000000"/>
              <w:left w:val="single" w:sz="4" w:space="0" w:color="000000"/>
              <w:bottom w:val="single" w:sz="4" w:space="0" w:color="000000"/>
              <w:right w:val="single" w:sz="4" w:space="0" w:color="000000"/>
            </w:tcBorders>
            <w:vAlign w:val="center"/>
          </w:tcPr>
          <w:p w:rsidR="005E546E" w:rsidRPr="008E49D0" w:rsidRDefault="00C21C76">
            <w:pPr>
              <w:snapToGrid w:val="0"/>
              <w:spacing w:after="60"/>
              <w:rPr>
                <w:sz w:val="16"/>
                <w:szCs w:val="16"/>
              </w:rPr>
            </w:pPr>
            <w:r w:rsidRPr="008E49D0">
              <w:rPr>
                <w:sz w:val="16"/>
                <w:szCs w:val="16"/>
              </w:rPr>
              <w:t xml:space="preserve">Зоран Тодоровић </w:t>
            </w:r>
          </w:p>
        </w:tc>
      </w:tr>
      <w:tr w:rsidR="005E546E" w:rsidRPr="008E49D0" w:rsidTr="008E49D0">
        <w:trPr>
          <w:trHeight w:val="227"/>
          <w:jc w:val="center"/>
        </w:trPr>
        <w:tc>
          <w:tcPr>
            <w:tcW w:w="4082" w:type="dxa"/>
            <w:gridSpan w:val="5"/>
            <w:tcBorders>
              <w:top w:val="single" w:sz="4" w:space="0" w:color="000000"/>
              <w:left w:val="single" w:sz="4" w:space="0" w:color="000000"/>
              <w:bottom w:val="single" w:sz="4" w:space="0" w:color="000000"/>
              <w:right w:val="single" w:sz="4" w:space="0" w:color="000000"/>
            </w:tcBorders>
            <w:vAlign w:val="center"/>
          </w:tcPr>
          <w:p w:rsidR="005E546E" w:rsidRPr="008E49D0" w:rsidRDefault="00C21C76">
            <w:pPr>
              <w:rPr>
                <w:sz w:val="16"/>
                <w:szCs w:val="16"/>
              </w:rPr>
            </w:pPr>
            <w:r w:rsidRPr="008E49D0">
              <w:rPr>
                <w:b/>
                <w:sz w:val="16"/>
                <w:szCs w:val="16"/>
              </w:rPr>
              <w:t>Звање</w:t>
            </w:r>
          </w:p>
        </w:tc>
        <w:tc>
          <w:tcPr>
            <w:tcW w:w="5978" w:type="dxa"/>
            <w:gridSpan w:val="5"/>
            <w:tcBorders>
              <w:top w:val="single" w:sz="4" w:space="0" w:color="000000"/>
              <w:left w:val="single" w:sz="4" w:space="0" w:color="000000"/>
              <w:bottom w:val="single" w:sz="4" w:space="0" w:color="000000"/>
              <w:right w:val="single" w:sz="4" w:space="0" w:color="000000"/>
            </w:tcBorders>
            <w:vAlign w:val="center"/>
          </w:tcPr>
          <w:p w:rsidR="005E546E" w:rsidRPr="008E49D0" w:rsidRDefault="00C21C76">
            <w:pPr>
              <w:snapToGrid w:val="0"/>
              <w:spacing w:after="60"/>
              <w:rPr>
                <w:sz w:val="16"/>
                <w:szCs w:val="16"/>
              </w:rPr>
            </w:pPr>
            <w:r w:rsidRPr="008E49D0">
              <w:rPr>
                <w:sz w:val="16"/>
                <w:szCs w:val="16"/>
              </w:rPr>
              <w:t>Редовни професор</w:t>
            </w:r>
          </w:p>
        </w:tc>
      </w:tr>
      <w:tr w:rsidR="005E546E" w:rsidRPr="008E49D0" w:rsidTr="008E49D0">
        <w:trPr>
          <w:trHeight w:val="227"/>
          <w:jc w:val="center"/>
        </w:trPr>
        <w:tc>
          <w:tcPr>
            <w:tcW w:w="4082" w:type="dxa"/>
            <w:gridSpan w:val="5"/>
            <w:tcBorders>
              <w:top w:val="single" w:sz="4" w:space="0" w:color="000000"/>
              <w:left w:val="single" w:sz="4" w:space="0" w:color="000000"/>
              <w:bottom w:val="single" w:sz="4" w:space="0" w:color="000000"/>
              <w:right w:val="single" w:sz="4" w:space="0" w:color="000000"/>
            </w:tcBorders>
            <w:vAlign w:val="center"/>
          </w:tcPr>
          <w:p w:rsidR="005E546E" w:rsidRPr="008E49D0" w:rsidRDefault="00C21C76">
            <w:pPr>
              <w:rPr>
                <w:sz w:val="16"/>
                <w:szCs w:val="16"/>
              </w:rPr>
            </w:pPr>
            <w:r w:rsidRPr="008E49D0">
              <w:rPr>
                <w:b/>
                <w:sz w:val="16"/>
                <w:szCs w:val="16"/>
              </w:rPr>
              <w:t>Ужа научна област</w:t>
            </w:r>
          </w:p>
        </w:tc>
        <w:tc>
          <w:tcPr>
            <w:tcW w:w="5978" w:type="dxa"/>
            <w:gridSpan w:val="5"/>
            <w:tcBorders>
              <w:top w:val="single" w:sz="4" w:space="0" w:color="000000"/>
              <w:left w:val="single" w:sz="4" w:space="0" w:color="000000"/>
              <w:bottom w:val="single" w:sz="4" w:space="0" w:color="000000"/>
              <w:right w:val="single" w:sz="4" w:space="0" w:color="000000"/>
            </w:tcBorders>
            <w:vAlign w:val="center"/>
          </w:tcPr>
          <w:p w:rsidR="005E546E" w:rsidRPr="008E49D0" w:rsidRDefault="00C21C76">
            <w:pPr>
              <w:snapToGrid w:val="0"/>
              <w:spacing w:after="60"/>
              <w:rPr>
                <w:sz w:val="16"/>
                <w:szCs w:val="16"/>
              </w:rPr>
            </w:pPr>
            <w:r w:rsidRPr="008E49D0">
              <w:rPr>
                <w:sz w:val="16"/>
                <w:szCs w:val="16"/>
              </w:rPr>
              <w:t>Фармакологија, клиничка фармакологија и токсикологија</w:t>
            </w:r>
          </w:p>
        </w:tc>
      </w:tr>
      <w:tr w:rsidR="005E546E" w:rsidRPr="008E49D0" w:rsidTr="00785329">
        <w:trPr>
          <w:trHeight w:val="227"/>
          <w:jc w:val="center"/>
        </w:trPr>
        <w:tc>
          <w:tcPr>
            <w:tcW w:w="3178" w:type="dxa"/>
            <w:gridSpan w:val="3"/>
            <w:tcBorders>
              <w:top w:val="single" w:sz="4" w:space="0" w:color="000000"/>
              <w:left w:val="single" w:sz="4" w:space="0" w:color="000000"/>
              <w:bottom w:val="single" w:sz="4" w:space="0" w:color="000000"/>
              <w:right w:val="single" w:sz="4" w:space="0" w:color="000000"/>
            </w:tcBorders>
            <w:vAlign w:val="center"/>
          </w:tcPr>
          <w:p w:rsidR="005E546E" w:rsidRPr="008E49D0" w:rsidRDefault="00C21C76">
            <w:pPr>
              <w:rPr>
                <w:sz w:val="16"/>
                <w:szCs w:val="16"/>
              </w:rPr>
            </w:pPr>
            <w:r w:rsidRPr="008E49D0">
              <w:rPr>
                <w:b/>
                <w:sz w:val="16"/>
                <w:szCs w:val="16"/>
              </w:rPr>
              <w:t>Академска каријера</w:t>
            </w:r>
          </w:p>
        </w:tc>
        <w:tc>
          <w:tcPr>
            <w:tcW w:w="904" w:type="dxa"/>
            <w:gridSpan w:val="2"/>
            <w:tcBorders>
              <w:top w:val="single" w:sz="4" w:space="0" w:color="000000"/>
              <w:left w:val="single" w:sz="4" w:space="0" w:color="000000"/>
              <w:bottom w:val="single" w:sz="4" w:space="0" w:color="000000"/>
              <w:right w:val="single" w:sz="4" w:space="0" w:color="000000"/>
            </w:tcBorders>
            <w:vAlign w:val="center"/>
          </w:tcPr>
          <w:p w:rsidR="005E546E" w:rsidRPr="008E49D0" w:rsidRDefault="00C21C76">
            <w:pPr>
              <w:rPr>
                <w:sz w:val="16"/>
                <w:szCs w:val="16"/>
              </w:rPr>
            </w:pPr>
            <w:r w:rsidRPr="008E49D0">
              <w:rPr>
                <w:sz w:val="16"/>
                <w:szCs w:val="16"/>
              </w:rPr>
              <w:t xml:space="preserve">Година </w:t>
            </w:r>
          </w:p>
        </w:tc>
        <w:tc>
          <w:tcPr>
            <w:tcW w:w="2009" w:type="dxa"/>
            <w:gridSpan w:val="2"/>
            <w:tcBorders>
              <w:top w:val="single" w:sz="4" w:space="0" w:color="000000"/>
              <w:left w:val="single" w:sz="4" w:space="0" w:color="000000"/>
              <w:bottom w:val="single" w:sz="4" w:space="0" w:color="000000"/>
              <w:right w:val="single" w:sz="4" w:space="0" w:color="000000"/>
            </w:tcBorders>
            <w:vAlign w:val="center"/>
          </w:tcPr>
          <w:p w:rsidR="005E546E" w:rsidRPr="008E49D0" w:rsidRDefault="00C21C76">
            <w:pPr>
              <w:rPr>
                <w:sz w:val="16"/>
                <w:szCs w:val="16"/>
              </w:rPr>
            </w:pPr>
            <w:r w:rsidRPr="008E49D0">
              <w:rPr>
                <w:sz w:val="16"/>
                <w:szCs w:val="16"/>
              </w:rPr>
              <w:t xml:space="preserve">Институција </w:t>
            </w:r>
          </w:p>
        </w:tc>
        <w:tc>
          <w:tcPr>
            <w:tcW w:w="1626" w:type="dxa"/>
            <w:tcBorders>
              <w:top w:val="single" w:sz="4" w:space="0" w:color="000000"/>
              <w:left w:val="single" w:sz="4" w:space="0" w:color="000000"/>
              <w:bottom w:val="single" w:sz="4" w:space="0" w:color="000000"/>
              <w:right w:val="single" w:sz="4" w:space="0" w:color="000000"/>
            </w:tcBorders>
            <w:vAlign w:val="center"/>
          </w:tcPr>
          <w:p w:rsidR="005E546E" w:rsidRPr="008E49D0" w:rsidRDefault="00C21C76">
            <w:pPr>
              <w:rPr>
                <w:sz w:val="16"/>
                <w:szCs w:val="16"/>
              </w:rPr>
            </w:pPr>
            <w:r w:rsidRPr="008E49D0">
              <w:rPr>
                <w:sz w:val="16"/>
                <w:szCs w:val="16"/>
              </w:rPr>
              <w:t xml:space="preserve">Област </w:t>
            </w:r>
          </w:p>
        </w:tc>
        <w:tc>
          <w:tcPr>
            <w:tcW w:w="2343" w:type="dxa"/>
            <w:gridSpan w:val="2"/>
            <w:tcBorders>
              <w:top w:val="single" w:sz="4" w:space="0" w:color="000000"/>
              <w:left w:val="single" w:sz="4" w:space="0" w:color="000000"/>
              <w:bottom w:val="single" w:sz="4" w:space="0" w:color="000000"/>
              <w:right w:val="single" w:sz="4" w:space="0" w:color="000000"/>
            </w:tcBorders>
            <w:vAlign w:val="center"/>
          </w:tcPr>
          <w:p w:rsidR="005E546E" w:rsidRPr="008E49D0" w:rsidRDefault="00C21C76">
            <w:pPr>
              <w:rPr>
                <w:sz w:val="16"/>
                <w:szCs w:val="16"/>
              </w:rPr>
            </w:pPr>
            <w:r w:rsidRPr="008E49D0">
              <w:rPr>
                <w:sz w:val="16"/>
                <w:szCs w:val="16"/>
              </w:rPr>
              <w:t>Ужа научна односно уметничка област</w:t>
            </w:r>
          </w:p>
        </w:tc>
      </w:tr>
      <w:tr w:rsidR="005E546E" w:rsidRPr="008E49D0" w:rsidTr="00785329">
        <w:trPr>
          <w:trHeight w:val="227"/>
          <w:jc w:val="center"/>
        </w:trPr>
        <w:tc>
          <w:tcPr>
            <w:tcW w:w="3178" w:type="dxa"/>
            <w:gridSpan w:val="3"/>
            <w:tcBorders>
              <w:top w:val="single" w:sz="4" w:space="0" w:color="000000"/>
              <w:left w:val="single" w:sz="4" w:space="0" w:color="000000"/>
              <w:bottom w:val="single" w:sz="4" w:space="0" w:color="000000"/>
              <w:right w:val="single" w:sz="4" w:space="0" w:color="000000"/>
            </w:tcBorders>
            <w:vAlign w:val="center"/>
          </w:tcPr>
          <w:p w:rsidR="005E546E" w:rsidRPr="008E49D0" w:rsidRDefault="00C21C76">
            <w:pPr>
              <w:rPr>
                <w:sz w:val="16"/>
                <w:szCs w:val="16"/>
              </w:rPr>
            </w:pPr>
            <w:r w:rsidRPr="008E49D0">
              <w:rPr>
                <w:sz w:val="16"/>
                <w:szCs w:val="16"/>
              </w:rPr>
              <w:t>Избор у звање</w:t>
            </w:r>
          </w:p>
        </w:tc>
        <w:tc>
          <w:tcPr>
            <w:tcW w:w="904" w:type="dxa"/>
            <w:gridSpan w:val="2"/>
            <w:tcBorders>
              <w:top w:val="single" w:sz="4" w:space="0" w:color="000000"/>
              <w:left w:val="single" w:sz="4" w:space="0" w:color="000000"/>
              <w:bottom w:val="single" w:sz="4" w:space="0" w:color="000000"/>
              <w:right w:val="single" w:sz="4" w:space="0" w:color="000000"/>
            </w:tcBorders>
            <w:vAlign w:val="center"/>
          </w:tcPr>
          <w:p w:rsidR="005E546E" w:rsidRPr="008E49D0" w:rsidRDefault="00C21C76">
            <w:pPr>
              <w:snapToGrid w:val="0"/>
              <w:rPr>
                <w:rFonts w:eastAsia="Times New Roman"/>
                <w:sz w:val="16"/>
                <w:szCs w:val="16"/>
              </w:rPr>
            </w:pPr>
            <w:r w:rsidRPr="008E49D0">
              <w:rPr>
                <w:rFonts w:eastAsia="Times New Roman"/>
                <w:sz w:val="16"/>
                <w:szCs w:val="16"/>
              </w:rPr>
              <w:t>2008.</w:t>
            </w:r>
          </w:p>
        </w:tc>
        <w:tc>
          <w:tcPr>
            <w:tcW w:w="2009" w:type="dxa"/>
            <w:gridSpan w:val="2"/>
            <w:tcBorders>
              <w:top w:val="single" w:sz="4" w:space="0" w:color="000000"/>
              <w:left w:val="single" w:sz="4" w:space="0" w:color="000000"/>
              <w:bottom w:val="single" w:sz="4" w:space="0" w:color="000000"/>
              <w:right w:val="single" w:sz="4" w:space="0" w:color="000000"/>
            </w:tcBorders>
            <w:vAlign w:val="center"/>
          </w:tcPr>
          <w:p w:rsidR="005E546E" w:rsidRPr="008E49D0" w:rsidRDefault="00C21C76">
            <w:pPr>
              <w:snapToGrid w:val="0"/>
              <w:rPr>
                <w:rFonts w:eastAsia="Times New Roman"/>
                <w:sz w:val="16"/>
                <w:szCs w:val="16"/>
              </w:rPr>
            </w:pPr>
            <w:r w:rsidRPr="008E49D0">
              <w:rPr>
                <w:rFonts w:eastAsia="Times New Roman"/>
                <w:sz w:val="16"/>
                <w:szCs w:val="16"/>
              </w:rPr>
              <w:t>Медицински факултет, Универзитет у Београду (МФУБ)</w:t>
            </w:r>
          </w:p>
        </w:tc>
        <w:tc>
          <w:tcPr>
            <w:tcW w:w="1626" w:type="dxa"/>
            <w:tcBorders>
              <w:top w:val="single" w:sz="4" w:space="0" w:color="000000"/>
              <w:left w:val="single" w:sz="4" w:space="0" w:color="000000"/>
              <w:bottom w:val="single" w:sz="4" w:space="0" w:color="000000"/>
              <w:right w:val="single" w:sz="4" w:space="0" w:color="000000"/>
            </w:tcBorders>
            <w:vAlign w:val="center"/>
          </w:tcPr>
          <w:p w:rsidR="005E546E" w:rsidRPr="008E49D0" w:rsidRDefault="00C21C76">
            <w:pPr>
              <w:snapToGrid w:val="0"/>
              <w:rPr>
                <w:sz w:val="16"/>
                <w:szCs w:val="16"/>
              </w:rPr>
            </w:pPr>
            <w:r w:rsidRPr="008E49D0">
              <w:rPr>
                <w:sz w:val="16"/>
                <w:szCs w:val="16"/>
              </w:rPr>
              <w:t>Медицинске науке</w:t>
            </w:r>
          </w:p>
        </w:tc>
        <w:tc>
          <w:tcPr>
            <w:tcW w:w="2343" w:type="dxa"/>
            <w:gridSpan w:val="2"/>
            <w:tcBorders>
              <w:top w:val="single" w:sz="4" w:space="0" w:color="000000"/>
              <w:left w:val="single" w:sz="4" w:space="0" w:color="000000"/>
              <w:bottom w:val="single" w:sz="4" w:space="0" w:color="000000"/>
              <w:right w:val="single" w:sz="4" w:space="0" w:color="000000"/>
            </w:tcBorders>
            <w:vAlign w:val="center"/>
          </w:tcPr>
          <w:p w:rsidR="005E546E" w:rsidRPr="008E49D0" w:rsidRDefault="00C21C76">
            <w:pPr>
              <w:snapToGrid w:val="0"/>
              <w:spacing w:after="60"/>
              <w:rPr>
                <w:sz w:val="16"/>
                <w:szCs w:val="16"/>
              </w:rPr>
            </w:pPr>
            <w:r w:rsidRPr="008E49D0">
              <w:rPr>
                <w:sz w:val="16"/>
                <w:szCs w:val="16"/>
              </w:rPr>
              <w:t>Фармакологија, клиничка фармакологија и токсикологија</w:t>
            </w:r>
          </w:p>
        </w:tc>
      </w:tr>
      <w:tr w:rsidR="005E546E" w:rsidRPr="008E49D0" w:rsidTr="00785329">
        <w:trPr>
          <w:trHeight w:val="227"/>
          <w:jc w:val="center"/>
        </w:trPr>
        <w:tc>
          <w:tcPr>
            <w:tcW w:w="3178" w:type="dxa"/>
            <w:gridSpan w:val="3"/>
            <w:tcBorders>
              <w:top w:val="single" w:sz="4" w:space="0" w:color="000000"/>
              <w:left w:val="single" w:sz="4" w:space="0" w:color="000000"/>
              <w:bottom w:val="single" w:sz="4" w:space="0" w:color="000000"/>
              <w:right w:val="single" w:sz="4" w:space="0" w:color="000000"/>
            </w:tcBorders>
            <w:vAlign w:val="center"/>
          </w:tcPr>
          <w:p w:rsidR="005E546E" w:rsidRPr="008E49D0" w:rsidRDefault="00C21C76">
            <w:pPr>
              <w:rPr>
                <w:sz w:val="16"/>
                <w:szCs w:val="16"/>
              </w:rPr>
            </w:pPr>
            <w:r w:rsidRPr="008E49D0">
              <w:rPr>
                <w:sz w:val="16"/>
                <w:szCs w:val="16"/>
              </w:rPr>
              <w:t>Докторат</w:t>
            </w:r>
          </w:p>
        </w:tc>
        <w:tc>
          <w:tcPr>
            <w:tcW w:w="904" w:type="dxa"/>
            <w:gridSpan w:val="2"/>
            <w:tcBorders>
              <w:top w:val="single" w:sz="4" w:space="0" w:color="000000"/>
              <w:left w:val="single" w:sz="4" w:space="0" w:color="000000"/>
              <w:bottom w:val="single" w:sz="4" w:space="0" w:color="000000"/>
              <w:right w:val="single" w:sz="4" w:space="0" w:color="000000"/>
            </w:tcBorders>
            <w:vAlign w:val="center"/>
          </w:tcPr>
          <w:p w:rsidR="005E546E" w:rsidRPr="008E49D0" w:rsidRDefault="00C21C76">
            <w:pPr>
              <w:snapToGrid w:val="0"/>
              <w:rPr>
                <w:rFonts w:eastAsia="Times New Roman"/>
                <w:sz w:val="16"/>
                <w:szCs w:val="16"/>
              </w:rPr>
            </w:pPr>
            <w:r w:rsidRPr="008E49D0">
              <w:rPr>
                <w:rFonts w:eastAsia="Times New Roman"/>
                <w:sz w:val="16"/>
                <w:szCs w:val="16"/>
              </w:rPr>
              <w:t>1996.</w:t>
            </w:r>
          </w:p>
        </w:tc>
        <w:tc>
          <w:tcPr>
            <w:tcW w:w="2009" w:type="dxa"/>
            <w:gridSpan w:val="2"/>
            <w:tcBorders>
              <w:top w:val="single" w:sz="4" w:space="0" w:color="000000"/>
              <w:left w:val="single" w:sz="4" w:space="0" w:color="000000"/>
              <w:bottom w:val="single" w:sz="4" w:space="0" w:color="000000"/>
              <w:right w:val="single" w:sz="4" w:space="0" w:color="000000"/>
            </w:tcBorders>
            <w:vAlign w:val="center"/>
          </w:tcPr>
          <w:p w:rsidR="005E546E" w:rsidRPr="008E49D0" w:rsidRDefault="00C21C76">
            <w:pPr>
              <w:snapToGrid w:val="0"/>
              <w:rPr>
                <w:rFonts w:eastAsia="Times New Roman"/>
                <w:sz w:val="16"/>
                <w:szCs w:val="16"/>
              </w:rPr>
            </w:pPr>
            <w:r w:rsidRPr="008E49D0">
              <w:rPr>
                <w:rFonts w:eastAsia="Times New Roman"/>
                <w:sz w:val="16"/>
                <w:szCs w:val="16"/>
              </w:rPr>
              <w:t>МФУБ</w:t>
            </w:r>
          </w:p>
        </w:tc>
        <w:tc>
          <w:tcPr>
            <w:tcW w:w="1626" w:type="dxa"/>
            <w:tcBorders>
              <w:top w:val="single" w:sz="4" w:space="0" w:color="000000"/>
              <w:left w:val="single" w:sz="4" w:space="0" w:color="000000"/>
              <w:bottom w:val="single" w:sz="4" w:space="0" w:color="000000"/>
              <w:right w:val="single" w:sz="4" w:space="0" w:color="000000"/>
            </w:tcBorders>
            <w:vAlign w:val="center"/>
          </w:tcPr>
          <w:p w:rsidR="005E546E" w:rsidRPr="008E49D0" w:rsidRDefault="00C21C76">
            <w:pPr>
              <w:snapToGrid w:val="0"/>
              <w:rPr>
                <w:sz w:val="16"/>
                <w:szCs w:val="16"/>
              </w:rPr>
            </w:pPr>
            <w:r w:rsidRPr="008E49D0">
              <w:rPr>
                <w:sz w:val="16"/>
                <w:szCs w:val="16"/>
              </w:rPr>
              <w:t>Медицинске науке</w:t>
            </w:r>
          </w:p>
        </w:tc>
        <w:tc>
          <w:tcPr>
            <w:tcW w:w="2343" w:type="dxa"/>
            <w:gridSpan w:val="2"/>
            <w:tcBorders>
              <w:top w:val="single" w:sz="4" w:space="0" w:color="000000"/>
              <w:left w:val="single" w:sz="4" w:space="0" w:color="000000"/>
              <w:bottom w:val="single" w:sz="4" w:space="0" w:color="000000"/>
              <w:right w:val="single" w:sz="4" w:space="0" w:color="000000"/>
            </w:tcBorders>
            <w:vAlign w:val="center"/>
          </w:tcPr>
          <w:p w:rsidR="005E546E" w:rsidRPr="008E49D0" w:rsidRDefault="00C21C76">
            <w:pPr>
              <w:snapToGrid w:val="0"/>
              <w:rPr>
                <w:rFonts w:eastAsia="Times New Roman"/>
                <w:sz w:val="16"/>
                <w:szCs w:val="16"/>
              </w:rPr>
            </w:pPr>
            <w:r w:rsidRPr="008E49D0">
              <w:rPr>
                <w:rFonts w:eastAsia="Times New Roman"/>
                <w:sz w:val="16"/>
                <w:szCs w:val="16"/>
              </w:rPr>
              <w:t>Медицинске науке</w:t>
            </w:r>
          </w:p>
        </w:tc>
      </w:tr>
      <w:tr w:rsidR="005E546E" w:rsidRPr="008E49D0" w:rsidTr="00785329">
        <w:trPr>
          <w:trHeight w:val="227"/>
          <w:jc w:val="center"/>
        </w:trPr>
        <w:tc>
          <w:tcPr>
            <w:tcW w:w="3178" w:type="dxa"/>
            <w:gridSpan w:val="3"/>
            <w:tcBorders>
              <w:top w:val="single" w:sz="4" w:space="0" w:color="000000"/>
              <w:left w:val="single" w:sz="4" w:space="0" w:color="000000"/>
              <w:bottom w:val="single" w:sz="4" w:space="0" w:color="000000"/>
              <w:right w:val="single" w:sz="4" w:space="0" w:color="000000"/>
            </w:tcBorders>
            <w:vAlign w:val="center"/>
          </w:tcPr>
          <w:p w:rsidR="005E546E" w:rsidRPr="008E49D0" w:rsidRDefault="00C21C76">
            <w:pPr>
              <w:rPr>
                <w:sz w:val="16"/>
                <w:szCs w:val="16"/>
              </w:rPr>
            </w:pPr>
            <w:r w:rsidRPr="008E49D0">
              <w:rPr>
                <w:sz w:val="16"/>
                <w:szCs w:val="16"/>
              </w:rPr>
              <w:t>Магистратура</w:t>
            </w:r>
          </w:p>
        </w:tc>
        <w:tc>
          <w:tcPr>
            <w:tcW w:w="904" w:type="dxa"/>
            <w:gridSpan w:val="2"/>
            <w:tcBorders>
              <w:top w:val="single" w:sz="4" w:space="0" w:color="000000"/>
              <w:left w:val="single" w:sz="4" w:space="0" w:color="000000"/>
              <w:bottom w:val="single" w:sz="4" w:space="0" w:color="000000"/>
              <w:right w:val="single" w:sz="4" w:space="0" w:color="000000"/>
            </w:tcBorders>
            <w:vAlign w:val="center"/>
          </w:tcPr>
          <w:p w:rsidR="005E546E" w:rsidRPr="008E49D0" w:rsidRDefault="00C21C76">
            <w:pPr>
              <w:snapToGrid w:val="0"/>
              <w:rPr>
                <w:rFonts w:eastAsia="Times New Roman"/>
                <w:sz w:val="16"/>
                <w:szCs w:val="16"/>
                <w:lang w:val="en-US"/>
              </w:rPr>
            </w:pPr>
            <w:r w:rsidRPr="008E49D0">
              <w:rPr>
                <w:rFonts w:eastAsia="Times New Roman"/>
                <w:sz w:val="16"/>
                <w:szCs w:val="16"/>
                <w:lang w:val="en-US"/>
              </w:rPr>
              <w:t>1993.</w:t>
            </w:r>
          </w:p>
        </w:tc>
        <w:tc>
          <w:tcPr>
            <w:tcW w:w="2009" w:type="dxa"/>
            <w:gridSpan w:val="2"/>
            <w:tcBorders>
              <w:top w:val="single" w:sz="4" w:space="0" w:color="000000"/>
              <w:left w:val="single" w:sz="4" w:space="0" w:color="000000"/>
              <w:bottom w:val="single" w:sz="4" w:space="0" w:color="000000"/>
              <w:right w:val="single" w:sz="4" w:space="0" w:color="000000"/>
            </w:tcBorders>
            <w:vAlign w:val="center"/>
          </w:tcPr>
          <w:p w:rsidR="005E546E" w:rsidRPr="008E49D0" w:rsidRDefault="00C21C76">
            <w:pPr>
              <w:snapToGrid w:val="0"/>
              <w:rPr>
                <w:rFonts w:eastAsia="Times New Roman"/>
                <w:sz w:val="16"/>
                <w:szCs w:val="16"/>
              </w:rPr>
            </w:pPr>
            <w:r w:rsidRPr="008E49D0">
              <w:rPr>
                <w:rFonts w:eastAsia="Times New Roman"/>
                <w:sz w:val="16"/>
                <w:szCs w:val="16"/>
              </w:rPr>
              <w:t>МФУБ</w:t>
            </w:r>
          </w:p>
        </w:tc>
        <w:tc>
          <w:tcPr>
            <w:tcW w:w="1626" w:type="dxa"/>
            <w:tcBorders>
              <w:top w:val="single" w:sz="4" w:space="0" w:color="000000"/>
              <w:left w:val="single" w:sz="4" w:space="0" w:color="000000"/>
              <w:bottom w:val="single" w:sz="4" w:space="0" w:color="000000"/>
              <w:right w:val="single" w:sz="4" w:space="0" w:color="000000"/>
            </w:tcBorders>
            <w:vAlign w:val="center"/>
          </w:tcPr>
          <w:p w:rsidR="005E546E" w:rsidRPr="008E49D0" w:rsidRDefault="00C21C76">
            <w:pPr>
              <w:snapToGrid w:val="0"/>
              <w:rPr>
                <w:sz w:val="16"/>
                <w:szCs w:val="16"/>
              </w:rPr>
            </w:pPr>
            <w:r w:rsidRPr="008E49D0">
              <w:rPr>
                <w:sz w:val="16"/>
                <w:szCs w:val="16"/>
              </w:rPr>
              <w:t>Медицинске науке</w:t>
            </w:r>
          </w:p>
        </w:tc>
        <w:tc>
          <w:tcPr>
            <w:tcW w:w="2343" w:type="dxa"/>
            <w:gridSpan w:val="2"/>
            <w:tcBorders>
              <w:top w:val="single" w:sz="4" w:space="0" w:color="000000"/>
              <w:left w:val="single" w:sz="4" w:space="0" w:color="000000"/>
              <w:bottom w:val="single" w:sz="4" w:space="0" w:color="000000"/>
              <w:right w:val="single" w:sz="4" w:space="0" w:color="000000"/>
            </w:tcBorders>
            <w:vAlign w:val="center"/>
          </w:tcPr>
          <w:p w:rsidR="005E546E" w:rsidRPr="008E49D0" w:rsidRDefault="00C21C76">
            <w:pPr>
              <w:snapToGrid w:val="0"/>
              <w:rPr>
                <w:rFonts w:eastAsia="Times New Roman"/>
                <w:sz w:val="16"/>
                <w:szCs w:val="16"/>
              </w:rPr>
            </w:pPr>
            <w:r w:rsidRPr="008E49D0">
              <w:rPr>
                <w:rFonts w:eastAsia="Times New Roman"/>
                <w:sz w:val="16"/>
                <w:szCs w:val="16"/>
              </w:rPr>
              <w:t>Експериментална фармакологија</w:t>
            </w:r>
          </w:p>
        </w:tc>
      </w:tr>
      <w:tr w:rsidR="005E546E" w:rsidRPr="008E49D0" w:rsidTr="00785329">
        <w:trPr>
          <w:trHeight w:val="227"/>
          <w:jc w:val="center"/>
        </w:trPr>
        <w:tc>
          <w:tcPr>
            <w:tcW w:w="3178" w:type="dxa"/>
            <w:gridSpan w:val="3"/>
            <w:tcBorders>
              <w:top w:val="single" w:sz="4" w:space="0" w:color="000000"/>
              <w:left w:val="single" w:sz="4" w:space="0" w:color="000000"/>
              <w:bottom w:val="single" w:sz="4" w:space="0" w:color="000000"/>
              <w:right w:val="single" w:sz="4" w:space="0" w:color="000000"/>
            </w:tcBorders>
            <w:vAlign w:val="center"/>
          </w:tcPr>
          <w:p w:rsidR="005E546E" w:rsidRPr="008E49D0" w:rsidRDefault="00C21C76">
            <w:pPr>
              <w:rPr>
                <w:sz w:val="16"/>
                <w:szCs w:val="16"/>
              </w:rPr>
            </w:pPr>
            <w:r w:rsidRPr="008E49D0">
              <w:rPr>
                <w:sz w:val="16"/>
                <w:szCs w:val="16"/>
              </w:rPr>
              <w:t>Специјализација</w:t>
            </w:r>
          </w:p>
        </w:tc>
        <w:tc>
          <w:tcPr>
            <w:tcW w:w="904" w:type="dxa"/>
            <w:gridSpan w:val="2"/>
            <w:tcBorders>
              <w:top w:val="single" w:sz="4" w:space="0" w:color="000000"/>
              <w:left w:val="single" w:sz="4" w:space="0" w:color="000000"/>
              <w:bottom w:val="single" w:sz="4" w:space="0" w:color="000000"/>
              <w:right w:val="single" w:sz="4" w:space="0" w:color="000000"/>
            </w:tcBorders>
            <w:vAlign w:val="center"/>
          </w:tcPr>
          <w:p w:rsidR="005E546E" w:rsidRPr="008E49D0" w:rsidRDefault="00C21C76">
            <w:pPr>
              <w:snapToGrid w:val="0"/>
              <w:rPr>
                <w:rFonts w:eastAsia="Times New Roman"/>
                <w:sz w:val="16"/>
                <w:szCs w:val="16"/>
                <w:lang w:val="en-US"/>
              </w:rPr>
            </w:pPr>
            <w:r w:rsidRPr="008E49D0">
              <w:rPr>
                <w:rFonts w:eastAsia="Times New Roman"/>
                <w:sz w:val="16"/>
                <w:szCs w:val="16"/>
                <w:lang w:val="en-US"/>
              </w:rPr>
              <w:t>1996.</w:t>
            </w:r>
          </w:p>
          <w:p w:rsidR="005E546E" w:rsidRPr="008E49D0" w:rsidRDefault="005E546E">
            <w:pPr>
              <w:snapToGrid w:val="0"/>
              <w:rPr>
                <w:rFonts w:eastAsia="Times New Roman"/>
                <w:sz w:val="16"/>
                <w:szCs w:val="16"/>
                <w:lang w:val="en-US"/>
              </w:rPr>
            </w:pPr>
          </w:p>
          <w:p w:rsidR="005E546E" w:rsidRPr="008E49D0" w:rsidRDefault="00C21C76">
            <w:pPr>
              <w:snapToGrid w:val="0"/>
              <w:rPr>
                <w:rFonts w:eastAsia="Times New Roman"/>
                <w:sz w:val="16"/>
                <w:szCs w:val="16"/>
                <w:lang w:val="en-US"/>
              </w:rPr>
            </w:pPr>
            <w:r w:rsidRPr="008E49D0">
              <w:rPr>
                <w:rFonts w:eastAsia="Times New Roman"/>
                <w:sz w:val="16"/>
                <w:szCs w:val="16"/>
                <w:lang w:val="en-US"/>
              </w:rPr>
              <w:t>2008.</w:t>
            </w:r>
          </w:p>
        </w:tc>
        <w:tc>
          <w:tcPr>
            <w:tcW w:w="2009" w:type="dxa"/>
            <w:gridSpan w:val="2"/>
            <w:tcBorders>
              <w:top w:val="single" w:sz="4" w:space="0" w:color="000000"/>
              <w:left w:val="single" w:sz="4" w:space="0" w:color="000000"/>
              <w:bottom w:val="single" w:sz="4" w:space="0" w:color="000000"/>
              <w:right w:val="single" w:sz="4" w:space="0" w:color="000000"/>
            </w:tcBorders>
            <w:vAlign w:val="center"/>
          </w:tcPr>
          <w:p w:rsidR="005E546E" w:rsidRPr="008E49D0" w:rsidRDefault="00C21C76">
            <w:pPr>
              <w:snapToGrid w:val="0"/>
              <w:rPr>
                <w:rFonts w:eastAsia="Times New Roman"/>
                <w:sz w:val="16"/>
                <w:szCs w:val="16"/>
              </w:rPr>
            </w:pPr>
            <w:r w:rsidRPr="008E49D0">
              <w:rPr>
                <w:rFonts w:eastAsia="Times New Roman"/>
                <w:sz w:val="16"/>
                <w:szCs w:val="16"/>
              </w:rPr>
              <w:t>МФУБ</w:t>
            </w:r>
          </w:p>
          <w:p w:rsidR="005E546E" w:rsidRPr="008E49D0" w:rsidRDefault="005E546E">
            <w:pPr>
              <w:snapToGrid w:val="0"/>
              <w:rPr>
                <w:rFonts w:eastAsia="Times New Roman"/>
                <w:sz w:val="16"/>
                <w:szCs w:val="16"/>
              </w:rPr>
            </w:pPr>
          </w:p>
          <w:p w:rsidR="005E546E" w:rsidRPr="008E49D0" w:rsidRDefault="00C21C76">
            <w:pPr>
              <w:snapToGrid w:val="0"/>
              <w:rPr>
                <w:rFonts w:eastAsia="Times New Roman"/>
                <w:sz w:val="16"/>
                <w:szCs w:val="16"/>
              </w:rPr>
            </w:pPr>
            <w:r w:rsidRPr="008E49D0">
              <w:rPr>
                <w:rFonts w:eastAsia="Times New Roman"/>
                <w:sz w:val="16"/>
                <w:szCs w:val="16"/>
              </w:rPr>
              <w:t>МФУБ</w:t>
            </w:r>
          </w:p>
        </w:tc>
        <w:tc>
          <w:tcPr>
            <w:tcW w:w="1626" w:type="dxa"/>
            <w:tcBorders>
              <w:top w:val="single" w:sz="4" w:space="0" w:color="000000"/>
              <w:left w:val="single" w:sz="4" w:space="0" w:color="000000"/>
              <w:bottom w:val="single" w:sz="4" w:space="0" w:color="000000"/>
              <w:right w:val="single" w:sz="4" w:space="0" w:color="000000"/>
            </w:tcBorders>
            <w:vAlign w:val="center"/>
          </w:tcPr>
          <w:p w:rsidR="005E546E" w:rsidRPr="008E49D0" w:rsidRDefault="00C21C76">
            <w:pPr>
              <w:snapToGrid w:val="0"/>
              <w:rPr>
                <w:sz w:val="16"/>
                <w:szCs w:val="16"/>
              </w:rPr>
            </w:pPr>
            <w:r w:rsidRPr="008E49D0">
              <w:rPr>
                <w:sz w:val="16"/>
                <w:szCs w:val="16"/>
              </w:rPr>
              <w:t>Медицинске науке</w:t>
            </w:r>
          </w:p>
        </w:tc>
        <w:tc>
          <w:tcPr>
            <w:tcW w:w="2343" w:type="dxa"/>
            <w:gridSpan w:val="2"/>
            <w:tcBorders>
              <w:top w:val="single" w:sz="4" w:space="0" w:color="000000"/>
              <w:left w:val="single" w:sz="4" w:space="0" w:color="000000"/>
              <w:bottom w:val="single" w:sz="4" w:space="0" w:color="000000"/>
              <w:right w:val="single" w:sz="4" w:space="0" w:color="000000"/>
            </w:tcBorders>
            <w:vAlign w:val="center"/>
          </w:tcPr>
          <w:p w:rsidR="005E546E" w:rsidRPr="008E49D0" w:rsidRDefault="00C21C76">
            <w:pPr>
              <w:snapToGrid w:val="0"/>
              <w:rPr>
                <w:rFonts w:eastAsia="Times New Roman"/>
                <w:sz w:val="16"/>
                <w:szCs w:val="16"/>
              </w:rPr>
            </w:pPr>
            <w:r w:rsidRPr="008E49D0">
              <w:rPr>
                <w:rFonts w:eastAsia="Times New Roman"/>
                <w:sz w:val="16"/>
                <w:szCs w:val="16"/>
              </w:rPr>
              <w:t>Клиничка фармакологија (основна)</w:t>
            </w:r>
          </w:p>
          <w:p w:rsidR="005E546E" w:rsidRPr="008E49D0" w:rsidRDefault="005E546E">
            <w:pPr>
              <w:snapToGrid w:val="0"/>
              <w:rPr>
                <w:rFonts w:eastAsia="Times New Roman"/>
                <w:sz w:val="16"/>
                <w:szCs w:val="16"/>
              </w:rPr>
            </w:pPr>
          </w:p>
          <w:p w:rsidR="005E546E" w:rsidRPr="008E49D0" w:rsidRDefault="00C21C76">
            <w:pPr>
              <w:snapToGrid w:val="0"/>
              <w:rPr>
                <w:rFonts w:eastAsia="Times New Roman"/>
                <w:sz w:val="16"/>
                <w:szCs w:val="16"/>
              </w:rPr>
            </w:pPr>
            <w:r w:rsidRPr="008E49D0">
              <w:rPr>
                <w:rFonts w:eastAsia="Times New Roman"/>
                <w:sz w:val="16"/>
                <w:szCs w:val="16"/>
              </w:rPr>
              <w:t>Клиничка фармакологија – фармакотерапија (ужа)</w:t>
            </w:r>
          </w:p>
        </w:tc>
      </w:tr>
      <w:tr w:rsidR="005E546E" w:rsidRPr="008E49D0" w:rsidTr="00785329">
        <w:trPr>
          <w:trHeight w:val="227"/>
          <w:jc w:val="center"/>
        </w:trPr>
        <w:tc>
          <w:tcPr>
            <w:tcW w:w="3178" w:type="dxa"/>
            <w:gridSpan w:val="3"/>
            <w:tcBorders>
              <w:top w:val="single" w:sz="4" w:space="0" w:color="000000"/>
              <w:left w:val="single" w:sz="4" w:space="0" w:color="000000"/>
              <w:bottom w:val="single" w:sz="4" w:space="0" w:color="000000"/>
              <w:right w:val="single" w:sz="4" w:space="0" w:color="000000"/>
            </w:tcBorders>
            <w:vAlign w:val="center"/>
          </w:tcPr>
          <w:p w:rsidR="005E546E" w:rsidRPr="008E49D0" w:rsidRDefault="00C21C76">
            <w:pPr>
              <w:rPr>
                <w:sz w:val="16"/>
                <w:szCs w:val="16"/>
              </w:rPr>
            </w:pPr>
            <w:r w:rsidRPr="008E49D0">
              <w:rPr>
                <w:sz w:val="16"/>
                <w:szCs w:val="16"/>
              </w:rPr>
              <w:t>Диплома</w:t>
            </w:r>
          </w:p>
        </w:tc>
        <w:tc>
          <w:tcPr>
            <w:tcW w:w="904" w:type="dxa"/>
            <w:gridSpan w:val="2"/>
            <w:tcBorders>
              <w:top w:val="single" w:sz="4" w:space="0" w:color="000000"/>
              <w:left w:val="single" w:sz="4" w:space="0" w:color="000000"/>
              <w:bottom w:val="single" w:sz="4" w:space="0" w:color="000000"/>
              <w:right w:val="single" w:sz="4" w:space="0" w:color="000000"/>
            </w:tcBorders>
            <w:vAlign w:val="center"/>
          </w:tcPr>
          <w:p w:rsidR="005E546E" w:rsidRPr="008E49D0" w:rsidRDefault="00C21C76">
            <w:pPr>
              <w:snapToGrid w:val="0"/>
              <w:rPr>
                <w:rFonts w:eastAsia="Times New Roman"/>
                <w:sz w:val="16"/>
                <w:szCs w:val="16"/>
              </w:rPr>
            </w:pPr>
            <w:r w:rsidRPr="008E49D0">
              <w:rPr>
                <w:rFonts w:eastAsia="Times New Roman"/>
                <w:sz w:val="16"/>
                <w:szCs w:val="16"/>
              </w:rPr>
              <w:t>1989.</w:t>
            </w:r>
          </w:p>
        </w:tc>
        <w:tc>
          <w:tcPr>
            <w:tcW w:w="2009" w:type="dxa"/>
            <w:gridSpan w:val="2"/>
            <w:tcBorders>
              <w:top w:val="single" w:sz="4" w:space="0" w:color="000000"/>
              <w:left w:val="single" w:sz="4" w:space="0" w:color="000000"/>
              <w:bottom w:val="single" w:sz="4" w:space="0" w:color="000000"/>
              <w:right w:val="single" w:sz="4" w:space="0" w:color="000000"/>
            </w:tcBorders>
            <w:vAlign w:val="center"/>
          </w:tcPr>
          <w:p w:rsidR="005E546E" w:rsidRPr="008E49D0" w:rsidRDefault="00C21C76">
            <w:pPr>
              <w:snapToGrid w:val="0"/>
              <w:rPr>
                <w:rFonts w:eastAsia="Times New Roman"/>
                <w:sz w:val="16"/>
                <w:szCs w:val="16"/>
              </w:rPr>
            </w:pPr>
            <w:r w:rsidRPr="008E49D0">
              <w:rPr>
                <w:rFonts w:eastAsia="Times New Roman"/>
                <w:sz w:val="16"/>
                <w:szCs w:val="16"/>
              </w:rPr>
              <w:t>МФУБ</w:t>
            </w:r>
          </w:p>
        </w:tc>
        <w:tc>
          <w:tcPr>
            <w:tcW w:w="1626" w:type="dxa"/>
            <w:tcBorders>
              <w:top w:val="single" w:sz="4" w:space="0" w:color="000000"/>
              <w:left w:val="single" w:sz="4" w:space="0" w:color="000000"/>
              <w:bottom w:val="single" w:sz="4" w:space="0" w:color="000000"/>
              <w:right w:val="single" w:sz="4" w:space="0" w:color="000000"/>
            </w:tcBorders>
            <w:vAlign w:val="center"/>
          </w:tcPr>
          <w:p w:rsidR="005E546E" w:rsidRPr="008E49D0" w:rsidRDefault="00C21C76">
            <w:pPr>
              <w:snapToGrid w:val="0"/>
              <w:rPr>
                <w:sz w:val="16"/>
                <w:szCs w:val="16"/>
              </w:rPr>
            </w:pPr>
            <w:r w:rsidRPr="008E49D0">
              <w:rPr>
                <w:sz w:val="16"/>
                <w:szCs w:val="16"/>
              </w:rPr>
              <w:t>Медицинске науке</w:t>
            </w:r>
          </w:p>
        </w:tc>
        <w:tc>
          <w:tcPr>
            <w:tcW w:w="2343" w:type="dxa"/>
            <w:gridSpan w:val="2"/>
            <w:tcBorders>
              <w:top w:val="single" w:sz="4" w:space="0" w:color="000000"/>
              <w:left w:val="single" w:sz="4" w:space="0" w:color="000000"/>
              <w:bottom w:val="single" w:sz="4" w:space="0" w:color="000000"/>
              <w:right w:val="single" w:sz="4" w:space="0" w:color="000000"/>
            </w:tcBorders>
            <w:vAlign w:val="center"/>
          </w:tcPr>
          <w:p w:rsidR="005E546E" w:rsidRPr="008E49D0" w:rsidRDefault="00C21C76">
            <w:pPr>
              <w:snapToGrid w:val="0"/>
              <w:rPr>
                <w:rFonts w:eastAsia="Times New Roman"/>
                <w:sz w:val="16"/>
                <w:szCs w:val="16"/>
              </w:rPr>
            </w:pPr>
            <w:r w:rsidRPr="008E49D0">
              <w:rPr>
                <w:rFonts w:eastAsia="Times New Roman"/>
                <w:sz w:val="16"/>
                <w:szCs w:val="16"/>
              </w:rPr>
              <w:t>Доктор медицине</w:t>
            </w:r>
          </w:p>
        </w:tc>
      </w:tr>
      <w:tr w:rsidR="005E546E" w:rsidRPr="008E49D0" w:rsidTr="008E49D0">
        <w:trPr>
          <w:trHeight w:val="227"/>
          <w:jc w:val="center"/>
        </w:trPr>
        <w:tc>
          <w:tcPr>
            <w:tcW w:w="10060" w:type="dxa"/>
            <w:gridSpan w:val="10"/>
            <w:tcBorders>
              <w:top w:val="single" w:sz="4" w:space="0" w:color="000000"/>
              <w:left w:val="single" w:sz="4" w:space="0" w:color="000000"/>
              <w:bottom w:val="single" w:sz="4" w:space="0" w:color="000000"/>
              <w:right w:val="single" w:sz="4" w:space="0" w:color="000000"/>
            </w:tcBorders>
            <w:vAlign w:val="center"/>
          </w:tcPr>
          <w:p w:rsidR="005E546E" w:rsidRPr="008E49D0" w:rsidRDefault="00C21C76">
            <w:pPr>
              <w:rPr>
                <w:sz w:val="16"/>
                <w:szCs w:val="16"/>
              </w:rPr>
            </w:pPr>
            <w:r w:rsidRPr="008E49D0">
              <w:rPr>
                <w:b/>
                <w:sz w:val="16"/>
                <w:szCs w:val="16"/>
              </w:rPr>
              <w:t xml:space="preserve">Списак предмета које наставник држи на докторским студијама </w:t>
            </w:r>
          </w:p>
        </w:tc>
      </w:tr>
      <w:tr w:rsidR="005E546E" w:rsidRPr="008E49D0" w:rsidTr="008E49D0">
        <w:trPr>
          <w:trHeight w:val="227"/>
          <w:jc w:val="center"/>
        </w:trPr>
        <w:tc>
          <w:tcPr>
            <w:tcW w:w="562" w:type="dxa"/>
            <w:tcBorders>
              <w:top w:val="single" w:sz="4" w:space="0" w:color="000000"/>
              <w:left w:val="single" w:sz="4" w:space="0" w:color="000000"/>
              <w:bottom w:val="single" w:sz="4" w:space="0" w:color="000000"/>
              <w:right w:val="single" w:sz="4" w:space="0" w:color="000000"/>
            </w:tcBorders>
            <w:vAlign w:val="center"/>
          </w:tcPr>
          <w:p w:rsidR="005E546E" w:rsidRPr="008E49D0" w:rsidRDefault="00C21C76">
            <w:pPr>
              <w:rPr>
                <w:b/>
                <w:sz w:val="16"/>
                <w:szCs w:val="16"/>
              </w:rPr>
            </w:pPr>
            <w:r w:rsidRPr="008E49D0">
              <w:rPr>
                <w:b/>
                <w:sz w:val="16"/>
                <w:szCs w:val="16"/>
              </w:rPr>
              <w:t>Р.Б.</w:t>
            </w:r>
          </w:p>
        </w:tc>
        <w:tc>
          <w:tcPr>
            <w:tcW w:w="851" w:type="dxa"/>
            <w:tcBorders>
              <w:top w:val="single" w:sz="4" w:space="0" w:color="000000"/>
              <w:left w:val="single" w:sz="4" w:space="0" w:color="000000"/>
              <w:bottom w:val="single" w:sz="4" w:space="0" w:color="000000"/>
              <w:right w:val="single" w:sz="4" w:space="0" w:color="000000"/>
            </w:tcBorders>
            <w:vAlign w:val="center"/>
          </w:tcPr>
          <w:p w:rsidR="005E546E" w:rsidRPr="008E49D0" w:rsidRDefault="00C21C76">
            <w:pPr>
              <w:rPr>
                <w:b/>
                <w:sz w:val="16"/>
                <w:szCs w:val="16"/>
              </w:rPr>
            </w:pPr>
            <w:r w:rsidRPr="008E49D0">
              <w:rPr>
                <w:b/>
                <w:sz w:val="16"/>
                <w:szCs w:val="16"/>
              </w:rPr>
              <w:t xml:space="preserve">Ознака </w:t>
            </w:r>
          </w:p>
        </w:tc>
        <w:tc>
          <w:tcPr>
            <w:tcW w:w="8647" w:type="dxa"/>
            <w:gridSpan w:val="8"/>
            <w:tcBorders>
              <w:top w:val="single" w:sz="4" w:space="0" w:color="000000"/>
              <w:left w:val="single" w:sz="4" w:space="0" w:color="000000"/>
              <w:bottom w:val="single" w:sz="4" w:space="0" w:color="000000"/>
              <w:right w:val="single" w:sz="4" w:space="0" w:color="000000"/>
            </w:tcBorders>
            <w:vAlign w:val="center"/>
          </w:tcPr>
          <w:p w:rsidR="005E546E" w:rsidRPr="008E49D0" w:rsidRDefault="00C21C76">
            <w:pPr>
              <w:rPr>
                <w:b/>
                <w:sz w:val="16"/>
                <w:szCs w:val="16"/>
              </w:rPr>
            </w:pPr>
            <w:r w:rsidRPr="008E49D0">
              <w:rPr>
                <w:b/>
                <w:iCs/>
                <w:sz w:val="16"/>
                <w:szCs w:val="16"/>
              </w:rPr>
              <w:t>Назив предмета</w:t>
            </w:r>
          </w:p>
        </w:tc>
      </w:tr>
      <w:tr w:rsidR="005E546E" w:rsidRPr="008E49D0" w:rsidTr="008E49D0">
        <w:trPr>
          <w:trHeight w:val="227"/>
          <w:jc w:val="center"/>
        </w:trPr>
        <w:tc>
          <w:tcPr>
            <w:tcW w:w="562" w:type="dxa"/>
            <w:tcBorders>
              <w:top w:val="single" w:sz="4" w:space="0" w:color="000000"/>
              <w:left w:val="single" w:sz="4" w:space="0" w:color="000000"/>
              <w:bottom w:val="single" w:sz="4" w:space="0" w:color="000000"/>
              <w:right w:val="single" w:sz="4" w:space="0" w:color="000000"/>
            </w:tcBorders>
            <w:vAlign w:val="center"/>
          </w:tcPr>
          <w:p w:rsidR="005E546E" w:rsidRPr="008E49D0" w:rsidRDefault="00C21C76">
            <w:pPr>
              <w:snapToGrid w:val="0"/>
              <w:rPr>
                <w:sz w:val="16"/>
                <w:szCs w:val="16"/>
              </w:rPr>
            </w:pPr>
            <w:r w:rsidRPr="008E49D0">
              <w:rPr>
                <w:sz w:val="16"/>
                <w:szCs w:val="16"/>
              </w:rPr>
              <w:t>1</w:t>
            </w:r>
          </w:p>
        </w:tc>
        <w:tc>
          <w:tcPr>
            <w:tcW w:w="851" w:type="dxa"/>
            <w:tcBorders>
              <w:top w:val="single" w:sz="4" w:space="0" w:color="000000"/>
              <w:left w:val="single" w:sz="4" w:space="0" w:color="000000"/>
              <w:bottom w:val="single" w:sz="4" w:space="0" w:color="000000"/>
              <w:right w:val="single" w:sz="4" w:space="0" w:color="000000"/>
            </w:tcBorders>
            <w:vAlign w:val="center"/>
          </w:tcPr>
          <w:p w:rsidR="005E546E" w:rsidRPr="008E49D0" w:rsidRDefault="005E546E">
            <w:pPr>
              <w:snapToGrid w:val="0"/>
              <w:rPr>
                <w:sz w:val="16"/>
                <w:szCs w:val="16"/>
              </w:rPr>
            </w:pPr>
          </w:p>
        </w:tc>
        <w:tc>
          <w:tcPr>
            <w:tcW w:w="8647" w:type="dxa"/>
            <w:gridSpan w:val="8"/>
            <w:tcBorders>
              <w:top w:val="single" w:sz="4" w:space="0" w:color="000000"/>
              <w:left w:val="single" w:sz="4" w:space="0" w:color="000000"/>
              <w:bottom w:val="single" w:sz="4" w:space="0" w:color="000000"/>
              <w:right w:val="single" w:sz="4" w:space="0" w:color="000000"/>
            </w:tcBorders>
            <w:vAlign w:val="center"/>
          </w:tcPr>
          <w:p w:rsidR="005E546E" w:rsidRPr="008E49D0" w:rsidRDefault="00C21C76">
            <w:pPr>
              <w:snapToGrid w:val="0"/>
              <w:rPr>
                <w:sz w:val="16"/>
                <w:szCs w:val="16"/>
              </w:rPr>
            </w:pPr>
            <w:r w:rsidRPr="008E49D0">
              <w:rPr>
                <w:sz w:val="16"/>
                <w:szCs w:val="16"/>
              </w:rPr>
              <w:t>Методологија научно-истраживачког рада (</w:t>
            </w:r>
            <w:r w:rsidRPr="008E49D0">
              <w:rPr>
                <w:rFonts w:eastAsia="Times New Roman"/>
                <w:sz w:val="16"/>
                <w:szCs w:val="16"/>
              </w:rPr>
              <w:t>МФУБ</w:t>
            </w:r>
            <w:r w:rsidRPr="008E49D0">
              <w:rPr>
                <w:sz w:val="16"/>
                <w:szCs w:val="16"/>
              </w:rPr>
              <w:t>)</w:t>
            </w:r>
          </w:p>
        </w:tc>
      </w:tr>
      <w:tr w:rsidR="005E546E" w:rsidRPr="008E49D0" w:rsidTr="008E49D0">
        <w:trPr>
          <w:trHeight w:val="227"/>
          <w:jc w:val="center"/>
        </w:trPr>
        <w:tc>
          <w:tcPr>
            <w:tcW w:w="562" w:type="dxa"/>
            <w:tcBorders>
              <w:top w:val="single" w:sz="4" w:space="0" w:color="000000"/>
              <w:left w:val="single" w:sz="4" w:space="0" w:color="000000"/>
              <w:bottom w:val="single" w:sz="4" w:space="0" w:color="000000"/>
              <w:right w:val="single" w:sz="4" w:space="0" w:color="000000"/>
            </w:tcBorders>
            <w:vAlign w:val="center"/>
          </w:tcPr>
          <w:p w:rsidR="005E546E" w:rsidRPr="008E49D0" w:rsidRDefault="00C21C76">
            <w:pPr>
              <w:snapToGrid w:val="0"/>
              <w:rPr>
                <w:sz w:val="16"/>
                <w:szCs w:val="16"/>
              </w:rPr>
            </w:pPr>
            <w:r w:rsidRPr="008E49D0">
              <w:rPr>
                <w:sz w:val="16"/>
                <w:szCs w:val="16"/>
              </w:rPr>
              <w:t>2</w:t>
            </w:r>
          </w:p>
        </w:tc>
        <w:tc>
          <w:tcPr>
            <w:tcW w:w="851" w:type="dxa"/>
            <w:tcBorders>
              <w:top w:val="single" w:sz="4" w:space="0" w:color="000000"/>
              <w:left w:val="single" w:sz="4" w:space="0" w:color="000000"/>
              <w:bottom w:val="single" w:sz="4" w:space="0" w:color="000000"/>
              <w:right w:val="single" w:sz="4" w:space="0" w:color="000000"/>
            </w:tcBorders>
            <w:vAlign w:val="center"/>
          </w:tcPr>
          <w:p w:rsidR="005E546E" w:rsidRPr="008E49D0" w:rsidRDefault="005E546E">
            <w:pPr>
              <w:snapToGrid w:val="0"/>
              <w:rPr>
                <w:sz w:val="16"/>
                <w:szCs w:val="16"/>
              </w:rPr>
            </w:pPr>
          </w:p>
        </w:tc>
        <w:tc>
          <w:tcPr>
            <w:tcW w:w="8647" w:type="dxa"/>
            <w:gridSpan w:val="8"/>
            <w:tcBorders>
              <w:top w:val="single" w:sz="4" w:space="0" w:color="000000"/>
              <w:left w:val="single" w:sz="4" w:space="0" w:color="000000"/>
              <w:bottom w:val="single" w:sz="4" w:space="0" w:color="000000"/>
              <w:right w:val="single" w:sz="4" w:space="0" w:color="000000"/>
            </w:tcBorders>
            <w:vAlign w:val="center"/>
          </w:tcPr>
          <w:p w:rsidR="005E546E" w:rsidRPr="008E49D0" w:rsidRDefault="00C21C76">
            <w:pPr>
              <w:snapToGrid w:val="0"/>
              <w:rPr>
                <w:rFonts w:eastAsia="Times New Roman"/>
                <w:sz w:val="16"/>
                <w:szCs w:val="16"/>
              </w:rPr>
            </w:pPr>
            <w:r w:rsidRPr="008E49D0">
              <w:rPr>
                <w:rFonts w:eastAsia="Times New Roman"/>
                <w:sz w:val="16"/>
                <w:szCs w:val="16"/>
              </w:rPr>
              <w:t>Истраживачка етика (МФУБ)</w:t>
            </w:r>
          </w:p>
        </w:tc>
      </w:tr>
      <w:tr w:rsidR="005E546E" w:rsidRPr="008E49D0" w:rsidTr="008E49D0">
        <w:trPr>
          <w:trHeight w:val="227"/>
          <w:jc w:val="center"/>
        </w:trPr>
        <w:tc>
          <w:tcPr>
            <w:tcW w:w="562" w:type="dxa"/>
            <w:tcBorders>
              <w:left w:val="single" w:sz="4" w:space="0" w:color="000000"/>
              <w:bottom w:val="single" w:sz="4" w:space="0" w:color="000000"/>
              <w:right w:val="single" w:sz="4" w:space="0" w:color="000000"/>
            </w:tcBorders>
            <w:vAlign w:val="center"/>
          </w:tcPr>
          <w:p w:rsidR="005E546E" w:rsidRPr="008E49D0" w:rsidRDefault="00C21C76">
            <w:pPr>
              <w:snapToGrid w:val="0"/>
              <w:rPr>
                <w:sz w:val="16"/>
                <w:szCs w:val="16"/>
              </w:rPr>
            </w:pPr>
            <w:r w:rsidRPr="008E49D0">
              <w:rPr>
                <w:sz w:val="16"/>
                <w:szCs w:val="16"/>
              </w:rPr>
              <w:t>3</w:t>
            </w:r>
          </w:p>
        </w:tc>
        <w:tc>
          <w:tcPr>
            <w:tcW w:w="851" w:type="dxa"/>
            <w:tcBorders>
              <w:left w:val="single" w:sz="4" w:space="0" w:color="000000"/>
              <w:bottom w:val="single" w:sz="4" w:space="0" w:color="000000"/>
              <w:right w:val="single" w:sz="4" w:space="0" w:color="000000"/>
            </w:tcBorders>
            <w:vAlign w:val="center"/>
          </w:tcPr>
          <w:p w:rsidR="005E546E" w:rsidRPr="008E49D0" w:rsidRDefault="005E546E">
            <w:pPr>
              <w:snapToGrid w:val="0"/>
              <w:rPr>
                <w:sz w:val="16"/>
                <w:szCs w:val="16"/>
              </w:rPr>
            </w:pPr>
          </w:p>
        </w:tc>
        <w:tc>
          <w:tcPr>
            <w:tcW w:w="8647" w:type="dxa"/>
            <w:gridSpan w:val="8"/>
            <w:tcBorders>
              <w:left w:val="single" w:sz="4" w:space="0" w:color="000000"/>
              <w:bottom w:val="single" w:sz="4" w:space="0" w:color="000000"/>
              <w:right w:val="single" w:sz="4" w:space="0" w:color="000000"/>
            </w:tcBorders>
            <w:vAlign w:val="center"/>
          </w:tcPr>
          <w:p w:rsidR="005E546E" w:rsidRPr="008E49D0" w:rsidRDefault="00C21C76">
            <w:pPr>
              <w:snapToGrid w:val="0"/>
              <w:rPr>
                <w:rFonts w:eastAsia="Times New Roman"/>
                <w:sz w:val="16"/>
                <w:szCs w:val="16"/>
              </w:rPr>
            </w:pPr>
            <w:r w:rsidRPr="008E49D0">
              <w:rPr>
                <w:rFonts w:eastAsia="Times New Roman"/>
                <w:sz w:val="16"/>
                <w:szCs w:val="16"/>
              </w:rPr>
              <w:t>Савремене теме у КВ истраживањима (Кардиологија) (МФУБ)</w:t>
            </w:r>
          </w:p>
        </w:tc>
      </w:tr>
      <w:tr w:rsidR="005E546E" w:rsidRPr="008E49D0" w:rsidTr="008E49D0">
        <w:trPr>
          <w:trHeight w:val="227"/>
          <w:jc w:val="center"/>
        </w:trPr>
        <w:tc>
          <w:tcPr>
            <w:tcW w:w="562" w:type="dxa"/>
            <w:tcBorders>
              <w:top w:val="single" w:sz="4" w:space="0" w:color="000000"/>
              <w:left w:val="single" w:sz="4" w:space="0" w:color="000000"/>
              <w:bottom w:val="single" w:sz="4" w:space="0" w:color="000000"/>
              <w:right w:val="single" w:sz="4" w:space="0" w:color="000000"/>
            </w:tcBorders>
            <w:vAlign w:val="center"/>
          </w:tcPr>
          <w:p w:rsidR="005E546E" w:rsidRPr="008E49D0" w:rsidRDefault="00C21C76">
            <w:pPr>
              <w:snapToGrid w:val="0"/>
              <w:rPr>
                <w:sz w:val="16"/>
                <w:szCs w:val="16"/>
              </w:rPr>
            </w:pPr>
            <w:r w:rsidRPr="008E49D0">
              <w:rPr>
                <w:sz w:val="16"/>
                <w:szCs w:val="16"/>
              </w:rPr>
              <w:t>3</w:t>
            </w:r>
          </w:p>
        </w:tc>
        <w:tc>
          <w:tcPr>
            <w:tcW w:w="851" w:type="dxa"/>
            <w:tcBorders>
              <w:top w:val="single" w:sz="4" w:space="0" w:color="000000"/>
              <w:left w:val="single" w:sz="4" w:space="0" w:color="000000"/>
              <w:bottom w:val="single" w:sz="4" w:space="0" w:color="000000"/>
              <w:right w:val="single" w:sz="4" w:space="0" w:color="000000"/>
            </w:tcBorders>
            <w:vAlign w:val="center"/>
          </w:tcPr>
          <w:p w:rsidR="005E546E" w:rsidRPr="008E49D0" w:rsidRDefault="005E546E">
            <w:pPr>
              <w:snapToGrid w:val="0"/>
              <w:rPr>
                <w:sz w:val="16"/>
                <w:szCs w:val="16"/>
              </w:rPr>
            </w:pPr>
          </w:p>
        </w:tc>
        <w:tc>
          <w:tcPr>
            <w:tcW w:w="8647" w:type="dxa"/>
            <w:gridSpan w:val="8"/>
            <w:tcBorders>
              <w:top w:val="single" w:sz="4" w:space="0" w:color="000000"/>
              <w:left w:val="single" w:sz="4" w:space="0" w:color="000000"/>
              <w:bottom w:val="single" w:sz="4" w:space="0" w:color="000000"/>
              <w:right w:val="single" w:sz="4" w:space="0" w:color="000000"/>
            </w:tcBorders>
            <w:vAlign w:val="center"/>
          </w:tcPr>
          <w:p w:rsidR="005E546E" w:rsidRPr="008E49D0" w:rsidRDefault="00C21C76">
            <w:pPr>
              <w:snapToGrid w:val="0"/>
              <w:rPr>
                <w:rFonts w:eastAsia="Times New Roman"/>
                <w:sz w:val="16"/>
                <w:szCs w:val="16"/>
              </w:rPr>
            </w:pPr>
            <w:r w:rsidRPr="008E49D0">
              <w:rPr>
                <w:rFonts w:eastAsia="Times New Roman"/>
                <w:sz w:val="16"/>
                <w:szCs w:val="16"/>
              </w:rPr>
              <w:t>Фармакодинамика (Медицинска фармакологија) (МФУБ)</w:t>
            </w:r>
          </w:p>
        </w:tc>
      </w:tr>
      <w:tr w:rsidR="005E546E" w:rsidRPr="008E49D0" w:rsidTr="008E49D0">
        <w:trPr>
          <w:trHeight w:val="227"/>
          <w:jc w:val="center"/>
        </w:trPr>
        <w:tc>
          <w:tcPr>
            <w:tcW w:w="562" w:type="dxa"/>
            <w:tcBorders>
              <w:left w:val="single" w:sz="4" w:space="0" w:color="000000"/>
              <w:bottom w:val="single" w:sz="4" w:space="0" w:color="000000"/>
              <w:right w:val="single" w:sz="4" w:space="0" w:color="000000"/>
            </w:tcBorders>
            <w:vAlign w:val="center"/>
          </w:tcPr>
          <w:p w:rsidR="005E546E" w:rsidRPr="008E49D0" w:rsidRDefault="00C21C76">
            <w:pPr>
              <w:snapToGrid w:val="0"/>
              <w:rPr>
                <w:sz w:val="16"/>
                <w:szCs w:val="16"/>
              </w:rPr>
            </w:pPr>
            <w:r w:rsidRPr="008E49D0">
              <w:rPr>
                <w:sz w:val="16"/>
                <w:szCs w:val="16"/>
              </w:rPr>
              <w:t>4</w:t>
            </w:r>
          </w:p>
        </w:tc>
        <w:tc>
          <w:tcPr>
            <w:tcW w:w="851" w:type="dxa"/>
            <w:tcBorders>
              <w:left w:val="single" w:sz="4" w:space="0" w:color="000000"/>
              <w:bottom w:val="single" w:sz="4" w:space="0" w:color="000000"/>
              <w:right w:val="single" w:sz="4" w:space="0" w:color="000000"/>
            </w:tcBorders>
            <w:vAlign w:val="center"/>
          </w:tcPr>
          <w:p w:rsidR="005E546E" w:rsidRPr="008E49D0" w:rsidRDefault="005E546E">
            <w:pPr>
              <w:snapToGrid w:val="0"/>
              <w:rPr>
                <w:sz w:val="16"/>
                <w:szCs w:val="16"/>
              </w:rPr>
            </w:pPr>
          </w:p>
        </w:tc>
        <w:tc>
          <w:tcPr>
            <w:tcW w:w="8647" w:type="dxa"/>
            <w:gridSpan w:val="8"/>
            <w:tcBorders>
              <w:left w:val="single" w:sz="4" w:space="0" w:color="000000"/>
              <w:bottom w:val="single" w:sz="4" w:space="0" w:color="000000"/>
              <w:right w:val="single" w:sz="4" w:space="0" w:color="000000"/>
            </w:tcBorders>
            <w:vAlign w:val="center"/>
          </w:tcPr>
          <w:p w:rsidR="005E546E" w:rsidRPr="008E49D0" w:rsidRDefault="00C21C76">
            <w:pPr>
              <w:snapToGrid w:val="0"/>
              <w:rPr>
                <w:rFonts w:eastAsia="Times New Roman"/>
                <w:sz w:val="16"/>
                <w:szCs w:val="16"/>
              </w:rPr>
            </w:pPr>
            <w:r w:rsidRPr="008E49D0">
              <w:rPr>
                <w:rFonts w:eastAsia="Times New Roman"/>
                <w:sz w:val="16"/>
                <w:szCs w:val="16"/>
              </w:rPr>
              <w:t>Фармакокинетика и нежељене интеракције лекова (Медицинска фармакологија) (МФУБ)</w:t>
            </w:r>
          </w:p>
        </w:tc>
      </w:tr>
      <w:tr w:rsidR="005E546E" w:rsidRPr="008E49D0" w:rsidTr="008E49D0">
        <w:trPr>
          <w:trHeight w:val="227"/>
          <w:jc w:val="center"/>
        </w:trPr>
        <w:tc>
          <w:tcPr>
            <w:tcW w:w="562" w:type="dxa"/>
            <w:tcBorders>
              <w:left w:val="single" w:sz="4" w:space="0" w:color="000000"/>
              <w:bottom w:val="single" w:sz="4" w:space="0" w:color="000000"/>
              <w:right w:val="single" w:sz="4" w:space="0" w:color="000000"/>
            </w:tcBorders>
            <w:vAlign w:val="center"/>
          </w:tcPr>
          <w:p w:rsidR="005E546E" w:rsidRPr="008E49D0" w:rsidRDefault="00C21C76">
            <w:pPr>
              <w:snapToGrid w:val="0"/>
              <w:spacing w:after="60"/>
              <w:rPr>
                <w:sz w:val="16"/>
                <w:szCs w:val="16"/>
              </w:rPr>
            </w:pPr>
            <w:r w:rsidRPr="008E49D0">
              <w:rPr>
                <w:sz w:val="16"/>
                <w:szCs w:val="16"/>
              </w:rPr>
              <w:t>5</w:t>
            </w:r>
          </w:p>
        </w:tc>
        <w:tc>
          <w:tcPr>
            <w:tcW w:w="851" w:type="dxa"/>
            <w:tcBorders>
              <w:left w:val="single" w:sz="4" w:space="0" w:color="000000"/>
              <w:bottom w:val="single" w:sz="4" w:space="0" w:color="000000"/>
              <w:right w:val="single" w:sz="4" w:space="0" w:color="000000"/>
            </w:tcBorders>
            <w:vAlign w:val="center"/>
          </w:tcPr>
          <w:p w:rsidR="005E546E" w:rsidRPr="008E49D0" w:rsidRDefault="005E546E">
            <w:pPr>
              <w:snapToGrid w:val="0"/>
              <w:rPr>
                <w:sz w:val="16"/>
                <w:szCs w:val="16"/>
              </w:rPr>
            </w:pPr>
          </w:p>
        </w:tc>
        <w:tc>
          <w:tcPr>
            <w:tcW w:w="8647" w:type="dxa"/>
            <w:gridSpan w:val="8"/>
            <w:tcBorders>
              <w:left w:val="single" w:sz="4" w:space="0" w:color="000000"/>
              <w:bottom w:val="single" w:sz="4" w:space="0" w:color="000000"/>
              <w:right w:val="single" w:sz="4" w:space="0" w:color="000000"/>
            </w:tcBorders>
            <w:vAlign w:val="center"/>
          </w:tcPr>
          <w:p w:rsidR="005E546E" w:rsidRPr="008E49D0" w:rsidRDefault="00C21C76">
            <w:pPr>
              <w:snapToGrid w:val="0"/>
              <w:rPr>
                <w:rFonts w:eastAsia="Times New Roman"/>
                <w:sz w:val="16"/>
                <w:szCs w:val="16"/>
              </w:rPr>
            </w:pPr>
            <w:r w:rsidRPr="008E49D0">
              <w:rPr>
                <w:rFonts w:eastAsia="Times New Roman"/>
                <w:sz w:val="16"/>
                <w:szCs w:val="16"/>
              </w:rPr>
              <w:t>Специјална клиничка фармакологија (Медицинска фармакологија) (МФУБ)</w:t>
            </w:r>
          </w:p>
        </w:tc>
      </w:tr>
      <w:tr w:rsidR="006F4444" w:rsidRPr="008E49D0" w:rsidTr="008E49D0">
        <w:trPr>
          <w:trHeight w:val="227"/>
          <w:jc w:val="center"/>
        </w:trPr>
        <w:tc>
          <w:tcPr>
            <w:tcW w:w="562" w:type="dxa"/>
            <w:tcBorders>
              <w:left w:val="single" w:sz="4" w:space="0" w:color="000000"/>
              <w:bottom w:val="single" w:sz="4" w:space="0" w:color="000000"/>
              <w:right w:val="single" w:sz="4" w:space="0" w:color="000000"/>
            </w:tcBorders>
            <w:vAlign w:val="center"/>
          </w:tcPr>
          <w:p w:rsidR="006F4444" w:rsidRPr="008E49D0" w:rsidRDefault="006F4444">
            <w:pPr>
              <w:snapToGrid w:val="0"/>
              <w:spacing w:after="60"/>
              <w:rPr>
                <w:sz w:val="16"/>
                <w:szCs w:val="16"/>
              </w:rPr>
            </w:pPr>
            <w:r>
              <w:rPr>
                <w:sz w:val="16"/>
                <w:szCs w:val="16"/>
              </w:rPr>
              <w:t>6.</w:t>
            </w:r>
          </w:p>
        </w:tc>
        <w:tc>
          <w:tcPr>
            <w:tcW w:w="851" w:type="dxa"/>
            <w:tcBorders>
              <w:left w:val="single" w:sz="4" w:space="0" w:color="000000"/>
              <w:bottom w:val="single" w:sz="4" w:space="0" w:color="000000"/>
              <w:right w:val="single" w:sz="4" w:space="0" w:color="000000"/>
            </w:tcBorders>
            <w:vAlign w:val="center"/>
          </w:tcPr>
          <w:p w:rsidR="006F4444" w:rsidRPr="008E49D0" w:rsidRDefault="006F4444">
            <w:pPr>
              <w:snapToGrid w:val="0"/>
              <w:rPr>
                <w:sz w:val="16"/>
                <w:szCs w:val="16"/>
              </w:rPr>
            </w:pPr>
          </w:p>
        </w:tc>
        <w:tc>
          <w:tcPr>
            <w:tcW w:w="8647" w:type="dxa"/>
            <w:gridSpan w:val="8"/>
            <w:tcBorders>
              <w:left w:val="single" w:sz="4" w:space="0" w:color="000000"/>
              <w:bottom w:val="single" w:sz="4" w:space="0" w:color="000000"/>
              <w:right w:val="single" w:sz="4" w:space="0" w:color="000000"/>
            </w:tcBorders>
            <w:vAlign w:val="center"/>
          </w:tcPr>
          <w:p w:rsidR="006F4444" w:rsidRPr="008E49D0" w:rsidRDefault="006F4444">
            <w:pPr>
              <w:snapToGrid w:val="0"/>
              <w:rPr>
                <w:rFonts w:eastAsia="Times New Roman"/>
                <w:sz w:val="16"/>
                <w:szCs w:val="16"/>
              </w:rPr>
            </w:pPr>
            <w:proofErr w:type="spellStart"/>
            <w:r>
              <w:rPr>
                <w:sz w:val="16"/>
                <w:szCs w:val="16"/>
                <w:lang w:val="en-GB"/>
              </w:rPr>
              <w:t>Фармаколошка</w:t>
            </w:r>
            <w:proofErr w:type="spellEnd"/>
            <w:r>
              <w:rPr>
                <w:sz w:val="16"/>
                <w:szCs w:val="16"/>
                <w:lang w:val="en-GB"/>
              </w:rPr>
              <w:t xml:space="preserve"> </w:t>
            </w:r>
            <w:proofErr w:type="spellStart"/>
            <w:r>
              <w:rPr>
                <w:sz w:val="16"/>
                <w:szCs w:val="16"/>
                <w:lang w:val="en-GB"/>
              </w:rPr>
              <w:t>модулација</w:t>
            </w:r>
            <w:proofErr w:type="spellEnd"/>
            <w:r>
              <w:rPr>
                <w:sz w:val="16"/>
                <w:szCs w:val="16"/>
                <w:lang w:val="en-GB"/>
              </w:rPr>
              <w:t xml:space="preserve"> </w:t>
            </w:r>
            <w:proofErr w:type="spellStart"/>
            <w:r>
              <w:rPr>
                <w:sz w:val="16"/>
                <w:szCs w:val="16"/>
                <w:lang w:val="en-GB"/>
              </w:rPr>
              <w:t>поремећаја</w:t>
            </w:r>
            <w:proofErr w:type="spellEnd"/>
            <w:r>
              <w:rPr>
                <w:sz w:val="16"/>
                <w:szCs w:val="16"/>
                <w:lang w:val="en-GB"/>
              </w:rPr>
              <w:t xml:space="preserve"> </w:t>
            </w:r>
            <w:proofErr w:type="spellStart"/>
            <w:r>
              <w:rPr>
                <w:sz w:val="16"/>
                <w:szCs w:val="16"/>
                <w:lang w:val="en-GB"/>
              </w:rPr>
              <w:t>васкуларне</w:t>
            </w:r>
            <w:proofErr w:type="spellEnd"/>
            <w:r>
              <w:rPr>
                <w:sz w:val="16"/>
                <w:szCs w:val="16"/>
                <w:lang w:val="en-GB"/>
              </w:rPr>
              <w:t xml:space="preserve"> </w:t>
            </w:r>
            <w:proofErr w:type="spellStart"/>
            <w:r>
              <w:rPr>
                <w:sz w:val="16"/>
                <w:szCs w:val="16"/>
                <w:lang w:val="en-GB"/>
              </w:rPr>
              <w:t>фун</w:t>
            </w:r>
            <w:r>
              <w:rPr>
                <w:sz w:val="16"/>
                <w:szCs w:val="16"/>
                <w:lang w:val="en-GB"/>
              </w:rPr>
              <w:t>кције</w:t>
            </w:r>
            <w:proofErr w:type="spellEnd"/>
            <w:r>
              <w:rPr>
                <w:sz w:val="16"/>
                <w:szCs w:val="16"/>
                <w:lang w:val="en-GB"/>
              </w:rPr>
              <w:t xml:space="preserve"> – </w:t>
            </w:r>
            <w:proofErr w:type="spellStart"/>
            <w:r>
              <w:rPr>
                <w:sz w:val="16"/>
                <w:szCs w:val="16"/>
                <w:lang w:val="en-GB"/>
              </w:rPr>
              <w:t>Медицинске</w:t>
            </w:r>
            <w:proofErr w:type="spellEnd"/>
            <w:r>
              <w:rPr>
                <w:sz w:val="16"/>
                <w:szCs w:val="16"/>
                <w:lang w:val="en-GB"/>
              </w:rPr>
              <w:t xml:space="preserve"> </w:t>
            </w:r>
            <w:proofErr w:type="spellStart"/>
            <w:r>
              <w:rPr>
                <w:sz w:val="16"/>
                <w:szCs w:val="16"/>
                <w:lang w:val="en-GB"/>
              </w:rPr>
              <w:t>импликације</w:t>
            </w:r>
            <w:proofErr w:type="spellEnd"/>
            <w:r>
              <w:rPr>
                <w:sz w:val="16"/>
                <w:szCs w:val="16"/>
                <w:lang w:val="en-GB"/>
              </w:rPr>
              <w:t xml:space="preserve"> (</w:t>
            </w:r>
            <w:proofErr w:type="spellStart"/>
            <w:r>
              <w:rPr>
                <w:sz w:val="16"/>
                <w:szCs w:val="16"/>
                <w:lang w:val="en-GB"/>
              </w:rPr>
              <w:t>Медицинска</w:t>
            </w:r>
            <w:proofErr w:type="spellEnd"/>
            <w:r>
              <w:rPr>
                <w:sz w:val="16"/>
                <w:szCs w:val="16"/>
                <w:lang w:val="en-GB"/>
              </w:rPr>
              <w:t xml:space="preserve"> </w:t>
            </w:r>
            <w:proofErr w:type="spellStart"/>
            <w:r>
              <w:rPr>
                <w:sz w:val="16"/>
                <w:szCs w:val="16"/>
                <w:lang w:val="en-GB"/>
              </w:rPr>
              <w:t>фармакологија</w:t>
            </w:r>
            <w:proofErr w:type="spellEnd"/>
            <w:r>
              <w:rPr>
                <w:sz w:val="16"/>
                <w:szCs w:val="16"/>
                <w:lang w:val="en-GB"/>
              </w:rPr>
              <w:t xml:space="preserve"> </w:t>
            </w:r>
            <w:proofErr w:type="spellStart"/>
            <w:r>
              <w:rPr>
                <w:sz w:val="16"/>
                <w:szCs w:val="16"/>
                <w:lang w:val="en-GB"/>
              </w:rPr>
              <w:t>изборни</w:t>
            </w:r>
            <w:proofErr w:type="spellEnd"/>
            <w:r>
              <w:rPr>
                <w:sz w:val="16"/>
                <w:szCs w:val="16"/>
                <w:lang w:val="en-GB"/>
              </w:rPr>
              <w:t xml:space="preserve"> </w:t>
            </w:r>
            <w:proofErr w:type="spellStart"/>
            <w:r>
              <w:rPr>
                <w:sz w:val="16"/>
                <w:szCs w:val="16"/>
                <w:lang w:val="en-GB"/>
              </w:rPr>
              <w:t>предмет</w:t>
            </w:r>
            <w:proofErr w:type="spellEnd"/>
            <w:r>
              <w:rPr>
                <w:sz w:val="16"/>
                <w:szCs w:val="16"/>
                <w:lang w:val="en-GB"/>
              </w:rPr>
              <w:t>, MФУБ</w:t>
            </w:r>
            <w:bookmarkStart w:id="0" w:name="_GoBack"/>
            <w:bookmarkEnd w:id="0"/>
            <w:r>
              <w:rPr>
                <w:sz w:val="16"/>
                <w:szCs w:val="16"/>
                <w:lang w:val="en-GB"/>
              </w:rPr>
              <w:t>)</w:t>
            </w:r>
          </w:p>
        </w:tc>
      </w:tr>
      <w:tr w:rsidR="005E546E" w:rsidRPr="008E49D0" w:rsidTr="008E49D0">
        <w:trPr>
          <w:trHeight w:val="227"/>
          <w:jc w:val="center"/>
        </w:trPr>
        <w:tc>
          <w:tcPr>
            <w:tcW w:w="562" w:type="dxa"/>
            <w:tcBorders>
              <w:left w:val="single" w:sz="4" w:space="0" w:color="000000"/>
              <w:bottom w:val="single" w:sz="4" w:space="0" w:color="000000"/>
              <w:right w:val="single" w:sz="4" w:space="0" w:color="000000"/>
            </w:tcBorders>
            <w:vAlign w:val="center"/>
          </w:tcPr>
          <w:p w:rsidR="005E546E" w:rsidRPr="008E49D0" w:rsidRDefault="006F4444">
            <w:pPr>
              <w:snapToGrid w:val="0"/>
              <w:spacing w:after="60"/>
              <w:rPr>
                <w:sz w:val="16"/>
                <w:szCs w:val="16"/>
              </w:rPr>
            </w:pPr>
            <w:r>
              <w:rPr>
                <w:sz w:val="16"/>
                <w:szCs w:val="16"/>
              </w:rPr>
              <w:t>7</w:t>
            </w:r>
          </w:p>
        </w:tc>
        <w:tc>
          <w:tcPr>
            <w:tcW w:w="851" w:type="dxa"/>
            <w:tcBorders>
              <w:left w:val="single" w:sz="4" w:space="0" w:color="000000"/>
              <w:bottom w:val="single" w:sz="4" w:space="0" w:color="000000"/>
              <w:right w:val="single" w:sz="4" w:space="0" w:color="000000"/>
            </w:tcBorders>
            <w:vAlign w:val="center"/>
          </w:tcPr>
          <w:p w:rsidR="005E546E" w:rsidRPr="008E49D0" w:rsidRDefault="005E546E">
            <w:pPr>
              <w:snapToGrid w:val="0"/>
              <w:rPr>
                <w:sz w:val="16"/>
                <w:szCs w:val="16"/>
              </w:rPr>
            </w:pPr>
          </w:p>
        </w:tc>
        <w:tc>
          <w:tcPr>
            <w:tcW w:w="8647" w:type="dxa"/>
            <w:gridSpan w:val="8"/>
            <w:tcBorders>
              <w:left w:val="single" w:sz="4" w:space="0" w:color="000000"/>
              <w:bottom w:val="single" w:sz="4" w:space="0" w:color="000000"/>
              <w:right w:val="single" w:sz="4" w:space="0" w:color="000000"/>
            </w:tcBorders>
            <w:vAlign w:val="center"/>
          </w:tcPr>
          <w:p w:rsidR="005E546E" w:rsidRPr="008E49D0" w:rsidRDefault="00C21C76">
            <w:pPr>
              <w:snapToGrid w:val="0"/>
              <w:rPr>
                <w:rFonts w:eastAsia="Times New Roman"/>
                <w:sz w:val="16"/>
                <w:szCs w:val="16"/>
              </w:rPr>
            </w:pPr>
            <w:r w:rsidRPr="008E49D0">
              <w:rPr>
                <w:rFonts w:eastAsia="Times New Roman"/>
                <w:sz w:val="16"/>
                <w:szCs w:val="16"/>
              </w:rPr>
              <w:t>Фармаколошка модулација поремећаја хомеостазе</w:t>
            </w:r>
          </w:p>
          <w:p w:rsidR="005E546E" w:rsidRPr="008E49D0" w:rsidRDefault="00C21C76">
            <w:pPr>
              <w:snapToGrid w:val="0"/>
              <w:rPr>
                <w:rFonts w:eastAsia="Times New Roman"/>
                <w:sz w:val="16"/>
                <w:szCs w:val="16"/>
              </w:rPr>
            </w:pPr>
            <w:r w:rsidRPr="008E49D0">
              <w:rPr>
                <w:rFonts w:eastAsia="Times New Roman"/>
                <w:sz w:val="16"/>
                <w:szCs w:val="16"/>
              </w:rPr>
              <w:t>(Физиолошке науке) (МФУБ)</w:t>
            </w:r>
          </w:p>
        </w:tc>
      </w:tr>
      <w:tr w:rsidR="005E546E" w:rsidRPr="008E49D0" w:rsidTr="008E49D0">
        <w:trPr>
          <w:trHeight w:val="227"/>
          <w:jc w:val="center"/>
        </w:trPr>
        <w:tc>
          <w:tcPr>
            <w:tcW w:w="562" w:type="dxa"/>
            <w:tcBorders>
              <w:left w:val="single" w:sz="4" w:space="0" w:color="000000"/>
              <w:bottom w:val="single" w:sz="4" w:space="0" w:color="000000"/>
              <w:right w:val="single" w:sz="4" w:space="0" w:color="000000"/>
            </w:tcBorders>
            <w:vAlign w:val="center"/>
          </w:tcPr>
          <w:p w:rsidR="005E546E" w:rsidRPr="008E49D0" w:rsidRDefault="006F4444">
            <w:pPr>
              <w:snapToGrid w:val="0"/>
              <w:spacing w:after="60"/>
              <w:rPr>
                <w:sz w:val="16"/>
                <w:szCs w:val="16"/>
              </w:rPr>
            </w:pPr>
            <w:r>
              <w:rPr>
                <w:sz w:val="16"/>
                <w:szCs w:val="16"/>
              </w:rPr>
              <w:t>8</w:t>
            </w:r>
          </w:p>
        </w:tc>
        <w:tc>
          <w:tcPr>
            <w:tcW w:w="851" w:type="dxa"/>
            <w:tcBorders>
              <w:left w:val="single" w:sz="4" w:space="0" w:color="000000"/>
              <w:bottom w:val="single" w:sz="4" w:space="0" w:color="000000"/>
              <w:right w:val="single" w:sz="4" w:space="0" w:color="000000"/>
            </w:tcBorders>
            <w:vAlign w:val="center"/>
          </w:tcPr>
          <w:p w:rsidR="005E546E" w:rsidRPr="008E49D0" w:rsidRDefault="005E546E">
            <w:pPr>
              <w:snapToGrid w:val="0"/>
              <w:rPr>
                <w:sz w:val="16"/>
                <w:szCs w:val="16"/>
              </w:rPr>
            </w:pPr>
          </w:p>
        </w:tc>
        <w:tc>
          <w:tcPr>
            <w:tcW w:w="8647" w:type="dxa"/>
            <w:gridSpan w:val="8"/>
            <w:tcBorders>
              <w:left w:val="single" w:sz="4" w:space="0" w:color="000000"/>
              <w:bottom w:val="single" w:sz="4" w:space="0" w:color="000000"/>
              <w:right w:val="single" w:sz="4" w:space="0" w:color="000000"/>
            </w:tcBorders>
            <w:vAlign w:val="center"/>
          </w:tcPr>
          <w:p w:rsidR="005E546E" w:rsidRPr="008E49D0" w:rsidRDefault="00C21C76">
            <w:pPr>
              <w:snapToGrid w:val="0"/>
              <w:rPr>
                <w:rFonts w:eastAsia="Times New Roman"/>
                <w:sz w:val="16"/>
                <w:szCs w:val="16"/>
              </w:rPr>
            </w:pPr>
            <w:r w:rsidRPr="008E49D0">
              <w:rPr>
                <w:rFonts w:eastAsia="Times New Roman"/>
                <w:sz w:val="16"/>
                <w:szCs w:val="16"/>
              </w:rPr>
              <w:t>Принципи рада са експерименталним животињама (Фармацеутски факултет Универзитета у Београду)</w:t>
            </w:r>
          </w:p>
        </w:tc>
      </w:tr>
      <w:tr w:rsidR="005E546E" w:rsidRPr="008E49D0" w:rsidTr="008E49D0">
        <w:trPr>
          <w:trHeight w:val="227"/>
          <w:jc w:val="center"/>
        </w:trPr>
        <w:tc>
          <w:tcPr>
            <w:tcW w:w="562" w:type="dxa"/>
            <w:tcBorders>
              <w:left w:val="single" w:sz="4" w:space="0" w:color="000000"/>
              <w:bottom w:val="single" w:sz="4" w:space="0" w:color="000000"/>
              <w:right w:val="single" w:sz="4" w:space="0" w:color="000000"/>
            </w:tcBorders>
            <w:vAlign w:val="center"/>
          </w:tcPr>
          <w:p w:rsidR="005E546E" w:rsidRPr="008E49D0" w:rsidRDefault="006F4444">
            <w:pPr>
              <w:snapToGrid w:val="0"/>
              <w:spacing w:after="60"/>
              <w:rPr>
                <w:sz w:val="16"/>
                <w:szCs w:val="16"/>
              </w:rPr>
            </w:pPr>
            <w:r>
              <w:rPr>
                <w:sz w:val="16"/>
                <w:szCs w:val="16"/>
              </w:rPr>
              <w:t>9</w:t>
            </w:r>
          </w:p>
        </w:tc>
        <w:tc>
          <w:tcPr>
            <w:tcW w:w="851" w:type="dxa"/>
            <w:tcBorders>
              <w:left w:val="single" w:sz="4" w:space="0" w:color="000000"/>
              <w:bottom w:val="single" w:sz="4" w:space="0" w:color="000000"/>
              <w:right w:val="single" w:sz="4" w:space="0" w:color="000000"/>
            </w:tcBorders>
            <w:vAlign w:val="center"/>
          </w:tcPr>
          <w:p w:rsidR="005E546E" w:rsidRPr="008E49D0" w:rsidRDefault="005E546E">
            <w:pPr>
              <w:snapToGrid w:val="0"/>
              <w:rPr>
                <w:sz w:val="16"/>
                <w:szCs w:val="16"/>
              </w:rPr>
            </w:pPr>
          </w:p>
        </w:tc>
        <w:tc>
          <w:tcPr>
            <w:tcW w:w="8647" w:type="dxa"/>
            <w:gridSpan w:val="8"/>
            <w:tcBorders>
              <w:left w:val="single" w:sz="4" w:space="0" w:color="000000"/>
              <w:bottom w:val="single" w:sz="4" w:space="0" w:color="000000"/>
              <w:right w:val="single" w:sz="4" w:space="0" w:color="000000"/>
            </w:tcBorders>
            <w:vAlign w:val="center"/>
          </w:tcPr>
          <w:p w:rsidR="005E546E" w:rsidRPr="008E49D0" w:rsidRDefault="00C21C76">
            <w:pPr>
              <w:snapToGrid w:val="0"/>
              <w:rPr>
                <w:rFonts w:eastAsia="Times New Roman"/>
                <w:sz w:val="16"/>
                <w:szCs w:val="16"/>
              </w:rPr>
            </w:pPr>
            <w:r w:rsidRPr="008E49D0">
              <w:rPr>
                <w:rFonts w:eastAsia="Times New Roman"/>
                <w:sz w:val="16"/>
                <w:szCs w:val="16"/>
              </w:rPr>
              <w:t>Наука о лабораторијским животињама (Биолошки факултет Универзитета у Београду)</w:t>
            </w:r>
          </w:p>
        </w:tc>
      </w:tr>
      <w:tr w:rsidR="005E546E" w:rsidRPr="008E49D0" w:rsidTr="008E49D0">
        <w:trPr>
          <w:trHeight w:val="227"/>
          <w:jc w:val="center"/>
        </w:trPr>
        <w:tc>
          <w:tcPr>
            <w:tcW w:w="562" w:type="dxa"/>
            <w:tcBorders>
              <w:left w:val="single" w:sz="4" w:space="0" w:color="000000"/>
              <w:bottom w:val="single" w:sz="4" w:space="0" w:color="000000"/>
              <w:right w:val="single" w:sz="4" w:space="0" w:color="000000"/>
            </w:tcBorders>
            <w:vAlign w:val="center"/>
          </w:tcPr>
          <w:p w:rsidR="005E546E" w:rsidRPr="008E49D0" w:rsidRDefault="006F4444">
            <w:pPr>
              <w:snapToGrid w:val="0"/>
              <w:rPr>
                <w:sz w:val="16"/>
                <w:szCs w:val="16"/>
              </w:rPr>
            </w:pPr>
            <w:r>
              <w:rPr>
                <w:sz w:val="16"/>
                <w:szCs w:val="16"/>
              </w:rPr>
              <w:t>10</w:t>
            </w:r>
          </w:p>
        </w:tc>
        <w:tc>
          <w:tcPr>
            <w:tcW w:w="851" w:type="dxa"/>
            <w:tcBorders>
              <w:left w:val="single" w:sz="4" w:space="0" w:color="000000"/>
              <w:bottom w:val="single" w:sz="4" w:space="0" w:color="000000"/>
              <w:right w:val="single" w:sz="4" w:space="0" w:color="000000"/>
            </w:tcBorders>
            <w:vAlign w:val="center"/>
          </w:tcPr>
          <w:p w:rsidR="005E546E" w:rsidRPr="008E49D0" w:rsidRDefault="005E546E">
            <w:pPr>
              <w:snapToGrid w:val="0"/>
              <w:rPr>
                <w:sz w:val="16"/>
                <w:szCs w:val="16"/>
              </w:rPr>
            </w:pPr>
          </w:p>
        </w:tc>
        <w:tc>
          <w:tcPr>
            <w:tcW w:w="8647" w:type="dxa"/>
            <w:gridSpan w:val="8"/>
            <w:tcBorders>
              <w:left w:val="single" w:sz="4" w:space="0" w:color="000000"/>
              <w:bottom w:val="single" w:sz="4" w:space="0" w:color="000000"/>
              <w:right w:val="single" w:sz="4" w:space="0" w:color="000000"/>
            </w:tcBorders>
            <w:vAlign w:val="center"/>
          </w:tcPr>
          <w:p w:rsidR="005E546E" w:rsidRPr="008E49D0" w:rsidRDefault="00C21C76">
            <w:pPr>
              <w:snapToGrid w:val="0"/>
              <w:rPr>
                <w:sz w:val="16"/>
                <w:szCs w:val="16"/>
              </w:rPr>
            </w:pPr>
            <w:r w:rsidRPr="008E49D0">
              <w:rPr>
                <w:sz w:val="16"/>
                <w:szCs w:val="16"/>
              </w:rPr>
              <w:t xml:space="preserve">Увод у науку о експерименталним животињама </w:t>
            </w:r>
            <w:r w:rsidRPr="008E49D0">
              <w:rPr>
                <w:rFonts w:eastAsia="Times New Roman"/>
                <w:sz w:val="16"/>
                <w:szCs w:val="16"/>
              </w:rPr>
              <w:t>(Медицински факултет Универзитета у Бања Луци, РС, БиХ)</w:t>
            </w:r>
          </w:p>
        </w:tc>
      </w:tr>
      <w:tr w:rsidR="005E546E" w:rsidRPr="008E49D0" w:rsidTr="008E49D0">
        <w:trPr>
          <w:trHeight w:val="227"/>
          <w:jc w:val="center"/>
        </w:trPr>
        <w:tc>
          <w:tcPr>
            <w:tcW w:w="10060" w:type="dxa"/>
            <w:gridSpan w:val="10"/>
            <w:tcBorders>
              <w:top w:val="single" w:sz="4" w:space="0" w:color="000000"/>
              <w:left w:val="single" w:sz="4" w:space="0" w:color="000000"/>
              <w:bottom w:val="single" w:sz="4" w:space="0" w:color="000000"/>
              <w:right w:val="single" w:sz="4" w:space="0" w:color="000000"/>
            </w:tcBorders>
            <w:vAlign w:val="center"/>
          </w:tcPr>
          <w:p w:rsidR="005E546E" w:rsidRPr="008E49D0" w:rsidRDefault="00C21C76">
            <w:pPr>
              <w:rPr>
                <w:sz w:val="16"/>
                <w:szCs w:val="16"/>
              </w:rPr>
            </w:pPr>
            <w:r w:rsidRPr="008E49D0">
              <w:rPr>
                <w:sz w:val="16"/>
                <w:szCs w:val="16"/>
              </w:rPr>
              <w:t xml:space="preserve">Најзначајнији радови </w:t>
            </w:r>
            <w:r w:rsidRPr="008E49D0">
              <w:rPr>
                <w:b/>
                <w:sz w:val="16"/>
                <w:szCs w:val="16"/>
              </w:rPr>
              <w:t xml:space="preserve"> у складу са захтевима допунских услова  стандарда за дато поље (минимално 10 не више од 20)</w:t>
            </w:r>
          </w:p>
        </w:tc>
      </w:tr>
      <w:tr w:rsidR="005E546E" w:rsidRPr="008E49D0" w:rsidTr="008E49D0">
        <w:trPr>
          <w:trHeight w:val="227"/>
          <w:jc w:val="center"/>
        </w:trPr>
        <w:tc>
          <w:tcPr>
            <w:tcW w:w="562" w:type="dxa"/>
            <w:tcBorders>
              <w:top w:val="single" w:sz="4" w:space="0" w:color="000000"/>
              <w:left w:val="single" w:sz="4" w:space="0" w:color="000000"/>
              <w:bottom w:val="single" w:sz="4" w:space="0" w:color="000000"/>
              <w:right w:val="single" w:sz="4" w:space="0" w:color="000000"/>
            </w:tcBorders>
            <w:vAlign w:val="center"/>
          </w:tcPr>
          <w:p w:rsidR="005E546E" w:rsidRPr="008E49D0" w:rsidRDefault="00C21C76">
            <w:pPr>
              <w:snapToGrid w:val="0"/>
              <w:spacing w:after="60"/>
              <w:rPr>
                <w:sz w:val="16"/>
                <w:szCs w:val="16"/>
              </w:rPr>
            </w:pPr>
            <w:r w:rsidRPr="008E49D0">
              <w:rPr>
                <w:sz w:val="16"/>
                <w:szCs w:val="16"/>
              </w:rPr>
              <w:t>1</w:t>
            </w:r>
          </w:p>
        </w:tc>
        <w:tc>
          <w:tcPr>
            <w:tcW w:w="8172" w:type="dxa"/>
            <w:gridSpan w:val="8"/>
            <w:tcBorders>
              <w:top w:val="single" w:sz="4" w:space="0" w:color="000000"/>
              <w:left w:val="single" w:sz="4" w:space="0" w:color="000000"/>
              <w:bottom w:val="single" w:sz="4" w:space="0" w:color="000000"/>
              <w:right w:val="single" w:sz="4" w:space="0" w:color="000000"/>
            </w:tcBorders>
            <w:vAlign w:val="center"/>
          </w:tcPr>
          <w:p w:rsidR="005E546E" w:rsidRPr="008E49D0" w:rsidRDefault="00C21C76">
            <w:pPr>
              <w:snapToGrid w:val="0"/>
              <w:spacing w:after="60"/>
              <w:rPr>
                <w:sz w:val="16"/>
                <w:szCs w:val="16"/>
              </w:rPr>
            </w:pPr>
            <w:r w:rsidRPr="008E49D0">
              <w:rPr>
                <w:sz w:val="16"/>
                <w:szCs w:val="16"/>
              </w:rPr>
              <w:t xml:space="preserve">Đurašević S, Ružičić A, Lakić I, Tosti T, Đurović S, Glumac S, Pavlović S, Borković-Mitić S, Grigorov I, Stanković S, Jasnić N, Đorđević J, </w:t>
            </w:r>
            <w:r w:rsidRPr="008E49D0">
              <w:rPr>
                <w:sz w:val="16"/>
                <w:szCs w:val="16"/>
                <w:u w:val="single"/>
              </w:rPr>
              <w:t>Todorović Z</w:t>
            </w:r>
            <w:r w:rsidRPr="008E49D0">
              <w:rPr>
                <w:sz w:val="16"/>
                <w:szCs w:val="16"/>
              </w:rPr>
              <w:t>. The effects of a meldonium pre-treatment on the course of the faecal-induced sepsis in rats. Int J Mol Sci 2021; 22: 9698. doi: 10.3390/ijms22189698.</w:t>
            </w:r>
            <w:r w:rsidR="00D03365">
              <w:rPr>
                <w:sz w:val="16"/>
                <w:szCs w:val="16"/>
              </w:rPr>
              <w:t xml:space="preserve"> </w:t>
            </w:r>
            <w:r w:rsidR="00D03365" w:rsidRPr="00D03365">
              <w:rPr>
                <w:sz w:val="16"/>
                <w:szCs w:val="16"/>
              </w:rPr>
              <w:t>IF 5.924</w:t>
            </w:r>
          </w:p>
        </w:tc>
        <w:tc>
          <w:tcPr>
            <w:tcW w:w="1326" w:type="dxa"/>
            <w:tcBorders>
              <w:top w:val="single" w:sz="4" w:space="0" w:color="000000"/>
              <w:left w:val="single" w:sz="4" w:space="0" w:color="000000"/>
              <w:bottom w:val="single" w:sz="4" w:space="0" w:color="000000"/>
              <w:right w:val="single" w:sz="4" w:space="0" w:color="000000"/>
            </w:tcBorders>
            <w:vAlign w:val="center"/>
          </w:tcPr>
          <w:p w:rsidR="005E546E" w:rsidRPr="008E49D0" w:rsidRDefault="00C21C76" w:rsidP="008E49D0">
            <w:pPr>
              <w:snapToGrid w:val="0"/>
              <w:spacing w:after="60"/>
              <w:jc w:val="center"/>
              <w:rPr>
                <w:sz w:val="16"/>
                <w:szCs w:val="16"/>
              </w:rPr>
            </w:pPr>
            <w:r w:rsidRPr="008E49D0">
              <w:rPr>
                <w:sz w:val="16"/>
                <w:szCs w:val="16"/>
              </w:rPr>
              <w:t>M21</w:t>
            </w:r>
          </w:p>
        </w:tc>
      </w:tr>
      <w:tr w:rsidR="005E546E" w:rsidRPr="008E49D0" w:rsidTr="008E49D0">
        <w:trPr>
          <w:trHeight w:val="227"/>
          <w:jc w:val="center"/>
        </w:trPr>
        <w:tc>
          <w:tcPr>
            <w:tcW w:w="562" w:type="dxa"/>
            <w:tcBorders>
              <w:top w:val="single" w:sz="4" w:space="0" w:color="000000"/>
              <w:left w:val="single" w:sz="4" w:space="0" w:color="000000"/>
              <w:bottom w:val="single" w:sz="4" w:space="0" w:color="000000"/>
              <w:right w:val="single" w:sz="4" w:space="0" w:color="000000"/>
            </w:tcBorders>
            <w:vAlign w:val="center"/>
          </w:tcPr>
          <w:p w:rsidR="005E546E" w:rsidRPr="008E49D0" w:rsidRDefault="00C21C76">
            <w:pPr>
              <w:snapToGrid w:val="0"/>
              <w:spacing w:after="60"/>
              <w:rPr>
                <w:sz w:val="16"/>
                <w:szCs w:val="16"/>
              </w:rPr>
            </w:pPr>
            <w:r w:rsidRPr="008E49D0">
              <w:rPr>
                <w:sz w:val="16"/>
                <w:szCs w:val="16"/>
              </w:rPr>
              <w:t>2</w:t>
            </w:r>
          </w:p>
        </w:tc>
        <w:tc>
          <w:tcPr>
            <w:tcW w:w="8172" w:type="dxa"/>
            <w:gridSpan w:val="8"/>
            <w:tcBorders>
              <w:top w:val="single" w:sz="4" w:space="0" w:color="000000"/>
              <w:left w:val="single" w:sz="4" w:space="0" w:color="000000"/>
              <w:bottom w:val="single" w:sz="4" w:space="0" w:color="000000"/>
              <w:right w:val="single" w:sz="4" w:space="0" w:color="000000"/>
            </w:tcBorders>
            <w:vAlign w:val="center"/>
          </w:tcPr>
          <w:p w:rsidR="005E546E" w:rsidRPr="008E49D0" w:rsidRDefault="00C21C76">
            <w:pPr>
              <w:snapToGrid w:val="0"/>
              <w:spacing w:after="60"/>
              <w:rPr>
                <w:sz w:val="16"/>
                <w:szCs w:val="16"/>
              </w:rPr>
            </w:pPr>
            <w:r w:rsidRPr="008E49D0">
              <w:rPr>
                <w:sz w:val="16"/>
                <w:szCs w:val="16"/>
              </w:rPr>
              <w:t xml:space="preserve">Zdravkovic M, Popadic V, Klasnja S, Pavlovic V, Aleksic A, Milenkovic M, Crnokrak B, Balint B, Todorovic-Balint M, Mrda D, Zdravkovic D, Toskovic B, Brankovic M, Markovic O, Bjekic-Macut J, Djuran P, Memon L, Stojanovic A, Brajkovic M, </w:t>
            </w:r>
            <w:r w:rsidRPr="008E49D0">
              <w:rPr>
                <w:sz w:val="16"/>
                <w:szCs w:val="16"/>
                <w:u w:val="single"/>
              </w:rPr>
              <w:t>Todorovic Z</w:t>
            </w:r>
            <w:r w:rsidRPr="008E49D0">
              <w:rPr>
                <w:sz w:val="16"/>
                <w:szCs w:val="16"/>
              </w:rPr>
              <w:t>, Hadzi-Djokic J, Jovanovic I, Nikolic D, Cvijanovic D, Milic N. Development and Validation of a Multivariable Predictive Model for Mortality of COVID-19 Patients Demanding High Oxygen Flow at Admission to ICU: AIDA Score. Oxid Med Cell Longev 2021; 2021:6654388. 10.1155/2021/6654388.</w:t>
            </w:r>
            <w:r w:rsidR="00D03365">
              <w:rPr>
                <w:sz w:val="16"/>
                <w:szCs w:val="16"/>
              </w:rPr>
              <w:t xml:space="preserve"> </w:t>
            </w:r>
            <w:r w:rsidR="00D03365" w:rsidRPr="00D03365">
              <w:rPr>
                <w:sz w:val="16"/>
                <w:szCs w:val="16"/>
              </w:rPr>
              <w:t>IF 6.543</w:t>
            </w:r>
          </w:p>
        </w:tc>
        <w:tc>
          <w:tcPr>
            <w:tcW w:w="1326" w:type="dxa"/>
            <w:tcBorders>
              <w:top w:val="single" w:sz="4" w:space="0" w:color="000000"/>
              <w:left w:val="single" w:sz="4" w:space="0" w:color="000000"/>
              <w:bottom w:val="single" w:sz="4" w:space="0" w:color="000000"/>
              <w:right w:val="single" w:sz="4" w:space="0" w:color="000000"/>
            </w:tcBorders>
            <w:vAlign w:val="center"/>
          </w:tcPr>
          <w:p w:rsidR="005E546E" w:rsidRPr="008E49D0" w:rsidRDefault="00C21C76" w:rsidP="008E49D0">
            <w:pPr>
              <w:snapToGrid w:val="0"/>
              <w:spacing w:after="60"/>
              <w:jc w:val="center"/>
              <w:rPr>
                <w:sz w:val="16"/>
                <w:szCs w:val="16"/>
              </w:rPr>
            </w:pPr>
            <w:r w:rsidRPr="008E49D0">
              <w:rPr>
                <w:sz w:val="16"/>
                <w:szCs w:val="16"/>
              </w:rPr>
              <w:t>M21</w:t>
            </w:r>
          </w:p>
        </w:tc>
      </w:tr>
      <w:tr w:rsidR="005E546E" w:rsidRPr="008E49D0" w:rsidTr="008E49D0">
        <w:trPr>
          <w:trHeight w:val="227"/>
          <w:jc w:val="center"/>
        </w:trPr>
        <w:tc>
          <w:tcPr>
            <w:tcW w:w="562" w:type="dxa"/>
            <w:tcBorders>
              <w:top w:val="single" w:sz="4" w:space="0" w:color="000000"/>
              <w:left w:val="single" w:sz="4" w:space="0" w:color="000000"/>
              <w:bottom w:val="single" w:sz="4" w:space="0" w:color="000000"/>
              <w:right w:val="single" w:sz="4" w:space="0" w:color="000000"/>
            </w:tcBorders>
            <w:vAlign w:val="center"/>
          </w:tcPr>
          <w:p w:rsidR="005E546E" w:rsidRPr="008E49D0" w:rsidRDefault="00C21C76">
            <w:pPr>
              <w:snapToGrid w:val="0"/>
              <w:spacing w:after="60"/>
              <w:rPr>
                <w:sz w:val="16"/>
                <w:szCs w:val="16"/>
              </w:rPr>
            </w:pPr>
            <w:r w:rsidRPr="008E49D0">
              <w:rPr>
                <w:sz w:val="16"/>
                <w:szCs w:val="16"/>
              </w:rPr>
              <w:t>3</w:t>
            </w:r>
          </w:p>
        </w:tc>
        <w:tc>
          <w:tcPr>
            <w:tcW w:w="8172" w:type="dxa"/>
            <w:gridSpan w:val="8"/>
            <w:tcBorders>
              <w:top w:val="single" w:sz="4" w:space="0" w:color="000000"/>
              <w:left w:val="single" w:sz="4" w:space="0" w:color="000000"/>
              <w:bottom w:val="single" w:sz="4" w:space="0" w:color="000000"/>
              <w:right w:val="single" w:sz="4" w:space="0" w:color="000000"/>
            </w:tcBorders>
            <w:vAlign w:val="center"/>
          </w:tcPr>
          <w:p w:rsidR="005E546E" w:rsidRPr="008E49D0" w:rsidRDefault="00C21C76">
            <w:pPr>
              <w:snapToGrid w:val="0"/>
              <w:spacing w:after="60"/>
              <w:rPr>
                <w:sz w:val="16"/>
                <w:szCs w:val="16"/>
              </w:rPr>
            </w:pPr>
            <w:r w:rsidRPr="008E49D0">
              <w:rPr>
                <w:sz w:val="16"/>
                <w:szCs w:val="16"/>
              </w:rPr>
              <w:t xml:space="preserve">Đurašević S, Pejić S, Grigorov I, Nikolić G, Mitić-Ćulafić D, Dragićević M, Đorđević J, Todorović Vukotić N, Đorđević N, Todorović A, Drakulić D, Veljković F, Pajović S, </w:t>
            </w:r>
            <w:r w:rsidRPr="008E49D0">
              <w:rPr>
                <w:sz w:val="16"/>
                <w:szCs w:val="16"/>
                <w:u w:val="single"/>
              </w:rPr>
              <w:t>Todorović Z</w:t>
            </w:r>
            <w:r w:rsidRPr="008E49D0">
              <w:rPr>
                <w:sz w:val="16"/>
                <w:szCs w:val="16"/>
              </w:rPr>
              <w:t xml:space="preserve">. Effects of C60 fullerene on thioacetamide-induced rat liver toxicity and gut microbiome changes. Antioxidants 2021; 10(6), 911; </w:t>
            </w:r>
            <w:hyperlink r:id="rId7" w:history="1">
              <w:r w:rsidR="00D03365" w:rsidRPr="003F5E3D">
                <w:rPr>
                  <w:rStyle w:val="Hyperlink"/>
                  <w:sz w:val="16"/>
                  <w:szCs w:val="16"/>
                </w:rPr>
                <w:t>https://doi.org/10.3390/antiox10060911</w:t>
              </w:r>
            </w:hyperlink>
            <w:r w:rsidR="00D03365">
              <w:rPr>
                <w:sz w:val="16"/>
                <w:szCs w:val="16"/>
              </w:rPr>
              <w:t xml:space="preserve"> </w:t>
            </w:r>
            <w:r w:rsidR="00D03365" w:rsidRPr="008E76B5">
              <w:rPr>
                <w:sz w:val="18"/>
                <w:szCs w:val="18"/>
              </w:rPr>
              <w:t>IF 6.313</w:t>
            </w:r>
          </w:p>
        </w:tc>
        <w:tc>
          <w:tcPr>
            <w:tcW w:w="1326" w:type="dxa"/>
            <w:tcBorders>
              <w:top w:val="single" w:sz="4" w:space="0" w:color="000000"/>
              <w:left w:val="single" w:sz="4" w:space="0" w:color="000000"/>
              <w:bottom w:val="single" w:sz="4" w:space="0" w:color="000000"/>
              <w:right w:val="single" w:sz="4" w:space="0" w:color="000000"/>
            </w:tcBorders>
            <w:vAlign w:val="center"/>
          </w:tcPr>
          <w:p w:rsidR="005E546E" w:rsidRPr="00785329" w:rsidRDefault="00C21C76" w:rsidP="008E49D0">
            <w:pPr>
              <w:snapToGrid w:val="0"/>
              <w:spacing w:after="60"/>
              <w:jc w:val="center"/>
              <w:rPr>
                <w:sz w:val="16"/>
                <w:szCs w:val="16"/>
                <w:u w:val="single"/>
              </w:rPr>
            </w:pPr>
            <w:r w:rsidRPr="00785329">
              <w:rPr>
                <w:sz w:val="16"/>
                <w:szCs w:val="16"/>
                <w:u w:val="single"/>
              </w:rPr>
              <w:t>M21a</w:t>
            </w:r>
          </w:p>
        </w:tc>
      </w:tr>
      <w:tr w:rsidR="005E546E" w:rsidRPr="008E49D0" w:rsidTr="008E49D0">
        <w:trPr>
          <w:trHeight w:val="227"/>
          <w:jc w:val="center"/>
        </w:trPr>
        <w:tc>
          <w:tcPr>
            <w:tcW w:w="562" w:type="dxa"/>
            <w:tcBorders>
              <w:top w:val="single" w:sz="4" w:space="0" w:color="000000"/>
              <w:left w:val="single" w:sz="4" w:space="0" w:color="000000"/>
              <w:bottom w:val="single" w:sz="4" w:space="0" w:color="000000"/>
              <w:right w:val="single" w:sz="4" w:space="0" w:color="000000"/>
            </w:tcBorders>
            <w:vAlign w:val="center"/>
          </w:tcPr>
          <w:p w:rsidR="005E546E" w:rsidRPr="008E49D0" w:rsidRDefault="00C21C76">
            <w:pPr>
              <w:snapToGrid w:val="0"/>
              <w:spacing w:after="60"/>
              <w:rPr>
                <w:sz w:val="16"/>
                <w:szCs w:val="16"/>
              </w:rPr>
            </w:pPr>
            <w:r w:rsidRPr="008E49D0">
              <w:rPr>
                <w:sz w:val="16"/>
                <w:szCs w:val="16"/>
              </w:rPr>
              <w:t>4</w:t>
            </w:r>
          </w:p>
        </w:tc>
        <w:tc>
          <w:tcPr>
            <w:tcW w:w="8172" w:type="dxa"/>
            <w:gridSpan w:val="8"/>
            <w:tcBorders>
              <w:top w:val="single" w:sz="4" w:space="0" w:color="000000"/>
              <w:left w:val="single" w:sz="4" w:space="0" w:color="000000"/>
              <w:bottom w:val="single" w:sz="4" w:space="0" w:color="000000"/>
              <w:right w:val="single" w:sz="4" w:space="0" w:color="000000"/>
            </w:tcBorders>
            <w:vAlign w:val="center"/>
          </w:tcPr>
          <w:p w:rsidR="005E546E" w:rsidRPr="008E49D0" w:rsidRDefault="00C21C76">
            <w:pPr>
              <w:snapToGrid w:val="0"/>
              <w:spacing w:after="60"/>
              <w:rPr>
                <w:sz w:val="16"/>
                <w:szCs w:val="16"/>
              </w:rPr>
            </w:pPr>
            <w:r w:rsidRPr="008E49D0">
              <w:rPr>
                <w:sz w:val="16"/>
                <w:szCs w:val="16"/>
              </w:rPr>
              <w:t xml:space="preserve">Đukanović N, Obradović S, Zdravković M, Đurašević S, Stojković M, Tosti T, Jasnić N, Đorđević J, </w:t>
            </w:r>
            <w:r w:rsidRPr="008E49D0">
              <w:rPr>
                <w:sz w:val="16"/>
                <w:szCs w:val="16"/>
                <w:u w:val="single"/>
              </w:rPr>
              <w:t>Todorović Z</w:t>
            </w:r>
            <w:r w:rsidRPr="008E49D0">
              <w:rPr>
                <w:sz w:val="16"/>
                <w:szCs w:val="16"/>
              </w:rPr>
              <w:t xml:space="preserve">. Lipids and antiplatelet therapy: important considerations and future perspectives. Int J Mol Sci 2021; 22(6): 3180; </w:t>
            </w:r>
            <w:hyperlink r:id="rId8" w:history="1">
              <w:r w:rsidR="00D03365" w:rsidRPr="003F5E3D">
                <w:rPr>
                  <w:rStyle w:val="Hyperlink"/>
                  <w:sz w:val="16"/>
                  <w:szCs w:val="16"/>
                </w:rPr>
                <w:t>https://doi.org/10.3390/ijms22063180</w:t>
              </w:r>
            </w:hyperlink>
            <w:r w:rsidRPr="008E49D0">
              <w:rPr>
                <w:sz w:val="16"/>
                <w:szCs w:val="16"/>
              </w:rPr>
              <w:t>.</w:t>
            </w:r>
            <w:r w:rsidR="00D03365">
              <w:rPr>
                <w:sz w:val="16"/>
                <w:szCs w:val="16"/>
              </w:rPr>
              <w:t xml:space="preserve"> </w:t>
            </w:r>
            <w:r w:rsidR="00D03365" w:rsidRPr="00D03365">
              <w:rPr>
                <w:sz w:val="16"/>
                <w:szCs w:val="16"/>
              </w:rPr>
              <w:t>IF 5.924</w:t>
            </w:r>
          </w:p>
        </w:tc>
        <w:tc>
          <w:tcPr>
            <w:tcW w:w="1326" w:type="dxa"/>
            <w:tcBorders>
              <w:top w:val="single" w:sz="4" w:space="0" w:color="000000"/>
              <w:left w:val="single" w:sz="4" w:space="0" w:color="000000"/>
              <w:bottom w:val="single" w:sz="4" w:space="0" w:color="000000"/>
              <w:right w:val="single" w:sz="4" w:space="0" w:color="000000"/>
            </w:tcBorders>
            <w:vAlign w:val="center"/>
          </w:tcPr>
          <w:p w:rsidR="005E546E" w:rsidRPr="008E49D0" w:rsidRDefault="00C21C76" w:rsidP="008E49D0">
            <w:pPr>
              <w:snapToGrid w:val="0"/>
              <w:spacing w:after="60"/>
              <w:jc w:val="center"/>
              <w:rPr>
                <w:sz w:val="16"/>
                <w:szCs w:val="16"/>
              </w:rPr>
            </w:pPr>
            <w:r w:rsidRPr="008E49D0">
              <w:rPr>
                <w:sz w:val="16"/>
                <w:szCs w:val="16"/>
              </w:rPr>
              <w:t>M21</w:t>
            </w:r>
          </w:p>
        </w:tc>
      </w:tr>
      <w:tr w:rsidR="005E546E" w:rsidRPr="008E49D0" w:rsidTr="008E49D0">
        <w:trPr>
          <w:trHeight w:val="227"/>
          <w:jc w:val="center"/>
        </w:trPr>
        <w:tc>
          <w:tcPr>
            <w:tcW w:w="562" w:type="dxa"/>
            <w:tcBorders>
              <w:top w:val="single" w:sz="4" w:space="0" w:color="000000"/>
              <w:left w:val="single" w:sz="4" w:space="0" w:color="000000"/>
              <w:bottom w:val="single" w:sz="4" w:space="0" w:color="000000"/>
              <w:right w:val="single" w:sz="4" w:space="0" w:color="000000"/>
            </w:tcBorders>
            <w:vAlign w:val="center"/>
          </w:tcPr>
          <w:p w:rsidR="005E546E" w:rsidRPr="008E49D0" w:rsidRDefault="00C21C76">
            <w:pPr>
              <w:snapToGrid w:val="0"/>
              <w:spacing w:after="60"/>
              <w:rPr>
                <w:sz w:val="16"/>
                <w:szCs w:val="16"/>
              </w:rPr>
            </w:pPr>
            <w:r w:rsidRPr="008E49D0">
              <w:rPr>
                <w:sz w:val="16"/>
                <w:szCs w:val="16"/>
              </w:rPr>
              <w:t>5</w:t>
            </w:r>
          </w:p>
        </w:tc>
        <w:tc>
          <w:tcPr>
            <w:tcW w:w="8172" w:type="dxa"/>
            <w:gridSpan w:val="8"/>
            <w:tcBorders>
              <w:top w:val="single" w:sz="4" w:space="0" w:color="000000"/>
              <w:left w:val="single" w:sz="4" w:space="0" w:color="000000"/>
              <w:bottom w:val="single" w:sz="4" w:space="0" w:color="000000"/>
              <w:right w:val="single" w:sz="4" w:space="0" w:color="000000"/>
            </w:tcBorders>
            <w:vAlign w:val="center"/>
          </w:tcPr>
          <w:p w:rsidR="005E546E" w:rsidRPr="008E49D0" w:rsidRDefault="00C21C76">
            <w:pPr>
              <w:snapToGrid w:val="0"/>
              <w:spacing w:after="60"/>
              <w:rPr>
                <w:sz w:val="16"/>
                <w:szCs w:val="16"/>
              </w:rPr>
            </w:pPr>
            <w:r w:rsidRPr="008E49D0">
              <w:rPr>
                <w:sz w:val="16"/>
                <w:szCs w:val="16"/>
                <w:u w:val="single"/>
              </w:rPr>
              <w:t>Todorović Z</w:t>
            </w:r>
            <w:r w:rsidRPr="008E49D0">
              <w:rPr>
                <w:sz w:val="16"/>
                <w:szCs w:val="16"/>
              </w:rPr>
              <w:t xml:space="preserve">, Đurašević S, Stojković M, Grigorov I, Pavlović S, Jasnić N, Tosti T, Bjekić Macut J, Thiemermann C, Đorđević J. Lipidomics provides new insight into pathogenesis and therapeutic targets of the ischemia-reperfusion injury. Int J Mol Sci 2021; 22: 2798. </w:t>
            </w:r>
            <w:hyperlink r:id="rId9" w:history="1">
              <w:r w:rsidR="00D03365" w:rsidRPr="003F5E3D">
                <w:rPr>
                  <w:rStyle w:val="Hyperlink"/>
                  <w:sz w:val="16"/>
                  <w:szCs w:val="16"/>
                </w:rPr>
                <w:t>https://doi.org/10.3390/ijms22062798</w:t>
              </w:r>
            </w:hyperlink>
            <w:r w:rsidRPr="008E49D0">
              <w:rPr>
                <w:sz w:val="16"/>
                <w:szCs w:val="16"/>
              </w:rPr>
              <w:t>.</w:t>
            </w:r>
            <w:r w:rsidR="00D03365">
              <w:rPr>
                <w:sz w:val="16"/>
                <w:szCs w:val="16"/>
              </w:rPr>
              <w:t xml:space="preserve"> </w:t>
            </w:r>
          </w:p>
        </w:tc>
        <w:tc>
          <w:tcPr>
            <w:tcW w:w="1326" w:type="dxa"/>
            <w:tcBorders>
              <w:top w:val="single" w:sz="4" w:space="0" w:color="000000"/>
              <w:left w:val="single" w:sz="4" w:space="0" w:color="000000"/>
              <w:bottom w:val="single" w:sz="4" w:space="0" w:color="000000"/>
              <w:right w:val="single" w:sz="4" w:space="0" w:color="000000"/>
            </w:tcBorders>
            <w:vAlign w:val="center"/>
          </w:tcPr>
          <w:p w:rsidR="005E546E" w:rsidRPr="008E49D0" w:rsidRDefault="00C21C76" w:rsidP="008E49D0">
            <w:pPr>
              <w:snapToGrid w:val="0"/>
              <w:spacing w:after="60"/>
              <w:jc w:val="center"/>
              <w:rPr>
                <w:sz w:val="16"/>
                <w:szCs w:val="16"/>
              </w:rPr>
            </w:pPr>
            <w:r w:rsidRPr="008E49D0">
              <w:rPr>
                <w:sz w:val="16"/>
                <w:szCs w:val="16"/>
              </w:rPr>
              <w:t>M21</w:t>
            </w:r>
          </w:p>
        </w:tc>
      </w:tr>
      <w:tr w:rsidR="005E546E" w:rsidRPr="008E49D0" w:rsidTr="008E49D0">
        <w:trPr>
          <w:trHeight w:val="227"/>
          <w:jc w:val="center"/>
        </w:trPr>
        <w:tc>
          <w:tcPr>
            <w:tcW w:w="562" w:type="dxa"/>
            <w:tcBorders>
              <w:top w:val="single" w:sz="4" w:space="0" w:color="000000"/>
              <w:left w:val="single" w:sz="4" w:space="0" w:color="000000"/>
              <w:bottom w:val="single" w:sz="4" w:space="0" w:color="000000"/>
              <w:right w:val="single" w:sz="4" w:space="0" w:color="000000"/>
            </w:tcBorders>
            <w:vAlign w:val="center"/>
          </w:tcPr>
          <w:p w:rsidR="005E546E" w:rsidRPr="008E49D0" w:rsidRDefault="00C21C76">
            <w:pPr>
              <w:snapToGrid w:val="0"/>
              <w:spacing w:after="60"/>
              <w:rPr>
                <w:sz w:val="16"/>
                <w:szCs w:val="16"/>
              </w:rPr>
            </w:pPr>
            <w:r w:rsidRPr="008E49D0">
              <w:rPr>
                <w:sz w:val="16"/>
                <w:szCs w:val="16"/>
              </w:rPr>
              <w:t>6</w:t>
            </w:r>
          </w:p>
        </w:tc>
        <w:tc>
          <w:tcPr>
            <w:tcW w:w="8172" w:type="dxa"/>
            <w:gridSpan w:val="8"/>
            <w:tcBorders>
              <w:top w:val="single" w:sz="4" w:space="0" w:color="000000"/>
              <w:left w:val="single" w:sz="4" w:space="0" w:color="000000"/>
              <w:bottom w:val="single" w:sz="4" w:space="0" w:color="000000"/>
              <w:right w:val="single" w:sz="4" w:space="0" w:color="000000"/>
            </w:tcBorders>
            <w:vAlign w:val="center"/>
          </w:tcPr>
          <w:p w:rsidR="005E546E" w:rsidRPr="008E49D0" w:rsidRDefault="00C21C76">
            <w:pPr>
              <w:snapToGrid w:val="0"/>
              <w:spacing w:after="60"/>
              <w:rPr>
                <w:sz w:val="16"/>
                <w:szCs w:val="16"/>
              </w:rPr>
            </w:pPr>
            <w:r w:rsidRPr="008E49D0">
              <w:rPr>
                <w:sz w:val="16"/>
                <w:szCs w:val="16"/>
              </w:rPr>
              <w:t xml:space="preserve">Popadic V, Klasnja S, Milic N, Rajovic N, Aleksic A, Milenkovic M, Crnokrak B, Balin B, Todorovic-Balint B, Mrda D, Zdravkovic D, Toskovic B, Brankovic M, Markovic O, Bjekic-Macut J, Djuran P, Memon L, Brajkovic M, </w:t>
            </w:r>
            <w:r w:rsidRPr="008E49D0">
              <w:rPr>
                <w:sz w:val="16"/>
                <w:szCs w:val="16"/>
                <w:u w:val="single"/>
              </w:rPr>
              <w:t>Todorovic Z</w:t>
            </w:r>
            <w:r w:rsidRPr="008E49D0">
              <w:rPr>
                <w:sz w:val="16"/>
                <w:szCs w:val="16"/>
              </w:rPr>
              <w:t>, Hadzi-Djokic J, Jovanovic I, Nikolic D, Zdravkovic M. Predictors of mortality in critically ill COVID-19 patients demanding high oxygen flow: A thin line between inflammation, cytokine storm and coagulopathy. Oxid Med Cell Longev 2021; ID: 6648199, 1-9, doi: 10.1155/2020/6648199.</w:t>
            </w:r>
            <w:r w:rsidR="00D03365">
              <w:rPr>
                <w:sz w:val="16"/>
                <w:szCs w:val="16"/>
              </w:rPr>
              <w:t xml:space="preserve"> </w:t>
            </w:r>
            <w:r w:rsidR="00D03365" w:rsidRPr="00D03365">
              <w:rPr>
                <w:sz w:val="16"/>
                <w:szCs w:val="16"/>
              </w:rPr>
              <w:t>IF 6.543</w:t>
            </w:r>
          </w:p>
        </w:tc>
        <w:tc>
          <w:tcPr>
            <w:tcW w:w="1326" w:type="dxa"/>
            <w:tcBorders>
              <w:top w:val="single" w:sz="4" w:space="0" w:color="000000"/>
              <w:left w:val="single" w:sz="4" w:space="0" w:color="000000"/>
              <w:bottom w:val="single" w:sz="4" w:space="0" w:color="000000"/>
              <w:right w:val="single" w:sz="4" w:space="0" w:color="000000"/>
            </w:tcBorders>
            <w:vAlign w:val="center"/>
          </w:tcPr>
          <w:p w:rsidR="005E546E" w:rsidRPr="008E49D0" w:rsidRDefault="00C21C76" w:rsidP="008E49D0">
            <w:pPr>
              <w:snapToGrid w:val="0"/>
              <w:spacing w:after="60"/>
              <w:jc w:val="center"/>
              <w:rPr>
                <w:sz w:val="16"/>
                <w:szCs w:val="16"/>
              </w:rPr>
            </w:pPr>
            <w:r w:rsidRPr="008E49D0">
              <w:rPr>
                <w:sz w:val="16"/>
                <w:szCs w:val="16"/>
              </w:rPr>
              <w:t>M21</w:t>
            </w:r>
          </w:p>
        </w:tc>
      </w:tr>
      <w:tr w:rsidR="005E546E" w:rsidRPr="008E49D0" w:rsidTr="008E49D0">
        <w:trPr>
          <w:trHeight w:val="227"/>
          <w:jc w:val="center"/>
        </w:trPr>
        <w:tc>
          <w:tcPr>
            <w:tcW w:w="562" w:type="dxa"/>
            <w:tcBorders>
              <w:top w:val="single" w:sz="4" w:space="0" w:color="000000"/>
              <w:left w:val="single" w:sz="4" w:space="0" w:color="000000"/>
              <w:bottom w:val="single" w:sz="4" w:space="0" w:color="000000"/>
              <w:right w:val="single" w:sz="4" w:space="0" w:color="000000"/>
            </w:tcBorders>
            <w:vAlign w:val="center"/>
          </w:tcPr>
          <w:p w:rsidR="005E546E" w:rsidRPr="008E49D0" w:rsidRDefault="00C21C76">
            <w:pPr>
              <w:snapToGrid w:val="0"/>
              <w:spacing w:after="60"/>
              <w:rPr>
                <w:sz w:val="16"/>
                <w:szCs w:val="16"/>
              </w:rPr>
            </w:pPr>
            <w:r w:rsidRPr="008E49D0">
              <w:rPr>
                <w:sz w:val="16"/>
                <w:szCs w:val="16"/>
              </w:rPr>
              <w:t>7</w:t>
            </w:r>
          </w:p>
        </w:tc>
        <w:tc>
          <w:tcPr>
            <w:tcW w:w="8172" w:type="dxa"/>
            <w:gridSpan w:val="8"/>
            <w:tcBorders>
              <w:top w:val="single" w:sz="4" w:space="0" w:color="000000"/>
              <w:left w:val="single" w:sz="4" w:space="0" w:color="000000"/>
              <w:bottom w:val="single" w:sz="4" w:space="0" w:color="000000"/>
              <w:right w:val="single" w:sz="4" w:space="0" w:color="000000"/>
            </w:tcBorders>
            <w:vAlign w:val="center"/>
          </w:tcPr>
          <w:p w:rsidR="005E546E" w:rsidRPr="008E49D0" w:rsidRDefault="00C21C76">
            <w:pPr>
              <w:snapToGrid w:val="0"/>
              <w:spacing w:after="60"/>
              <w:rPr>
                <w:sz w:val="16"/>
                <w:szCs w:val="16"/>
              </w:rPr>
            </w:pPr>
            <w:r w:rsidRPr="008E49D0">
              <w:rPr>
                <w:sz w:val="16"/>
                <w:szCs w:val="16"/>
              </w:rPr>
              <w:t>Đurašević S, Stojković M, Sopta J, Pavlović S, Borković-Mitić S, Ivanović A, Jasnić N, Tosti T, Đurović S, Đorđević J, Todorović Z. The effects of meldonium on the acute ischemia/reperfusion liver injury in rats. Sci Rep 2021; 11(1): 1305. doi: 10.1038/s41598-020-80011-y.</w:t>
            </w:r>
            <w:r w:rsidR="00D03365">
              <w:rPr>
                <w:sz w:val="16"/>
                <w:szCs w:val="16"/>
              </w:rPr>
              <w:t xml:space="preserve"> </w:t>
            </w:r>
            <w:r w:rsidR="00D03365" w:rsidRPr="00D03365">
              <w:rPr>
                <w:sz w:val="16"/>
                <w:szCs w:val="16"/>
              </w:rPr>
              <w:t>IF 4.380</w:t>
            </w:r>
          </w:p>
        </w:tc>
        <w:tc>
          <w:tcPr>
            <w:tcW w:w="1326" w:type="dxa"/>
            <w:tcBorders>
              <w:top w:val="single" w:sz="4" w:space="0" w:color="000000"/>
              <w:left w:val="single" w:sz="4" w:space="0" w:color="000000"/>
              <w:bottom w:val="single" w:sz="4" w:space="0" w:color="000000"/>
              <w:right w:val="single" w:sz="4" w:space="0" w:color="000000"/>
            </w:tcBorders>
            <w:vAlign w:val="center"/>
          </w:tcPr>
          <w:p w:rsidR="005E546E" w:rsidRPr="008E49D0" w:rsidRDefault="00C21C76" w:rsidP="008E49D0">
            <w:pPr>
              <w:snapToGrid w:val="0"/>
              <w:spacing w:after="60"/>
              <w:jc w:val="center"/>
              <w:rPr>
                <w:sz w:val="16"/>
                <w:szCs w:val="16"/>
              </w:rPr>
            </w:pPr>
            <w:r w:rsidRPr="008E49D0">
              <w:rPr>
                <w:sz w:val="16"/>
                <w:szCs w:val="16"/>
              </w:rPr>
              <w:t>M21</w:t>
            </w:r>
          </w:p>
        </w:tc>
      </w:tr>
      <w:tr w:rsidR="005E546E" w:rsidRPr="008E49D0" w:rsidTr="008E49D0">
        <w:trPr>
          <w:trHeight w:val="227"/>
          <w:jc w:val="center"/>
        </w:trPr>
        <w:tc>
          <w:tcPr>
            <w:tcW w:w="562" w:type="dxa"/>
            <w:tcBorders>
              <w:top w:val="single" w:sz="4" w:space="0" w:color="000000"/>
              <w:left w:val="single" w:sz="4" w:space="0" w:color="000000"/>
              <w:bottom w:val="single" w:sz="4" w:space="0" w:color="000000"/>
              <w:right w:val="single" w:sz="4" w:space="0" w:color="000000"/>
            </w:tcBorders>
            <w:vAlign w:val="center"/>
          </w:tcPr>
          <w:p w:rsidR="005E546E" w:rsidRPr="008E49D0" w:rsidRDefault="00C21C76">
            <w:pPr>
              <w:snapToGrid w:val="0"/>
              <w:spacing w:after="60"/>
              <w:rPr>
                <w:sz w:val="16"/>
                <w:szCs w:val="16"/>
              </w:rPr>
            </w:pPr>
            <w:r w:rsidRPr="008E49D0">
              <w:rPr>
                <w:sz w:val="16"/>
                <w:szCs w:val="16"/>
              </w:rPr>
              <w:t>8</w:t>
            </w:r>
          </w:p>
        </w:tc>
        <w:tc>
          <w:tcPr>
            <w:tcW w:w="8172" w:type="dxa"/>
            <w:gridSpan w:val="8"/>
            <w:tcBorders>
              <w:top w:val="single" w:sz="4" w:space="0" w:color="000000"/>
              <w:left w:val="single" w:sz="4" w:space="0" w:color="000000"/>
              <w:bottom w:val="single" w:sz="4" w:space="0" w:color="000000"/>
              <w:right w:val="single" w:sz="4" w:space="0" w:color="000000"/>
            </w:tcBorders>
            <w:vAlign w:val="center"/>
          </w:tcPr>
          <w:p w:rsidR="005E546E" w:rsidRPr="008E49D0" w:rsidRDefault="00C21C76">
            <w:pPr>
              <w:snapToGrid w:val="0"/>
              <w:spacing w:after="60"/>
              <w:rPr>
                <w:sz w:val="16"/>
                <w:szCs w:val="16"/>
              </w:rPr>
            </w:pPr>
            <w:r w:rsidRPr="008E49D0">
              <w:rPr>
                <w:sz w:val="16"/>
                <w:szCs w:val="16"/>
              </w:rPr>
              <w:t xml:space="preserve">Đurašević S, Nikolić G, Todorović A, Drakulić D, Pejić S, Martinović S, Mitić-Ćulafić D, Milić D, Kop T, Jasnić N, Đorđević J, </w:t>
            </w:r>
            <w:r w:rsidRPr="008E49D0">
              <w:rPr>
                <w:sz w:val="16"/>
                <w:szCs w:val="16"/>
                <w:u w:val="single"/>
              </w:rPr>
              <w:t>Todorović Z</w:t>
            </w:r>
            <w:r w:rsidRPr="008E49D0">
              <w:rPr>
                <w:sz w:val="16"/>
                <w:szCs w:val="16"/>
              </w:rPr>
              <w:t xml:space="preserve">. Effects of Fullerene C60 Supplementation on Gut Microbiota and Glucose and Lipid Homeostasis </w:t>
            </w:r>
            <w:r w:rsidRPr="008E49D0">
              <w:rPr>
                <w:sz w:val="16"/>
                <w:szCs w:val="16"/>
              </w:rPr>
              <w:lastRenderedPageBreak/>
              <w:t>in Rat. Food Chem Toxicol 2020; 140:111302. doi: 10.1016/j.fct.2020.111302.</w:t>
            </w:r>
            <w:r w:rsidR="00D03365">
              <w:rPr>
                <w:sz w:val="16"/>
                <w:szCs w:val="16"/>
              </w:rPr>
              <w:t xml:space="preserve"> </w:t>
            </w:r>
            <w:r w:rsidR="00D03365" w:rsidRPr="00D03365">
              <w:rPr>
                <w:sz w:val="16"/>
                <w:szCs w:val="16"/>
              </w:rPr>
              <w:t>IF 6.025</w:t>
            </w:r>
          </w:p>
        </w:tc>
        <w:tc>
          <w:tcPr>
            <w:tcW w:w="1326" w:type="dxa"/>
            <w:tcBorders>
              <w:top w:val="single" w:sz="4" w:space="0" w:color="000000"/>
              <w:left w:val="single" w:sz="4" w:space="0" w:color="000000"/>
              <w:bottom w:val="single" w:sz="4" w:space="0" w:color="000000"/>
              <w:right w:val="single" w:sz="4" w:space="0" w:color="000000"/>
            </w:tcBorders>
            <w:vAlign w:val="center"/>
          </w:tcPr>
          <w:p w:rsidR="005E546E" w:rsidRPr="00785329" w:rsidRDefault="00C21C76" w:rsidP="008E49D0">
            <w:pPr>
              <w:snapToGrid w:val="0"/>
              <w:spacing w:after="60"/>
              <w:jc w:val="center"/>
              <w:rPr>
                <w:sz w:val="16"/>
                <w:szCs w:val="16"/>
                <w:u w:val="single"/>
              </w:rPr>
            </w:pPr>
            <w:r w:rsidRPr="00785329">
              <w:rPr>
                <w:sz w:val="16"/>
                <w:szCs w:val="16"/>
                <w:u w:val="single"/>
              </w:rPr>
              <w:lastRenderedPageBreak/>
              <w:t>M21a</w:t>
            </w:r>
          </w:p>
        </w:tc>
      </w:tr>
      <w:tr w:rsidR="005E546E" w:rsidRPr="008E49D0" w:rsidTr="008E49D0">
        <w:trPr>
          <w:trHeight w:val="227"/>
          <w:jc w:val="center"/>
        </w:trPr>
        <w:tc>
          <w:tcPr>
            <w:tcW w:w="562" w:type="dxa"/>
            <w:tcBorders>
              <w:top w:val="single" w:sz="4" w:space="0" w:color="000000"/>
              <w:left w:val="single" w:sz="4" w:space="0" w:color="000000"/>
              <w:bottom w:val="single" w:sz="4" w:space="0" w:color="000000"/>
              <w:right w:val="single" w:sz="4" w:space="0" w:color="000000"/>
            </w:tcBorders>
            <w:vAlign w:val="center"/>
          </w:tcPr>
          <w:p w:rsidR="005E546E" w:rsidRPr="008E49D0" w:rsidRDefault="00C21C76">
            <w:pPr>
              <w:snapToGrid w:val="0"/>
              <w:spacing w:after="60"/>
              <w:rPr>
                <w:sz w:val="16"/>
                <w:szCs w:val="16"/>
              </w:rPr>
            </w:pPr>
            <w:r w:rsidRPr="008E49D0">
              <w:rPr>
                <w:sz w:val="16"/>
                <w:szCs w:val="16"/>
              </w:rPr>
              <w:t>9</w:t>
            </w:r>
          </w:p>
        </w:tc>
        <w:tc>
          <w:tcPr>
            <w:tcW w:w="8172" w:type="dxa"/>
            <w:gridSpan w:val="8"/>
            <w:tcBorders>
              <w:top w:val="single" w:sz="4" w:space="0" w:color="000000"/>
              <w:left w:val="single" w:sz="4" w:space="0" w:color="000000"/>
              <w:bottom w:val="single" w:sz="4" w:space="0" w:color="000000"/>
              <w:right w:val="single" w:sz="4" w:space="0" w:color="000000"/>
            </w:tcBorders>
            <w:vAlign w:val="center"/>
          </w:tcPr>
          <w:p w:rsidR="005E546E" w:rsidRPr="008E49D0" w:rsidRDefault="00C21C76">
            <w:pPr>
              <w:snapToGrid w:val="0"/>
              <w:spacing w:after="60"/>
              <w:rPr>
                <w:sz w:val="16"/>
                <w:szCs w:val="16"/>
              </w:rPr>
            </w:pPr>
            <w:r w:rsidRPr="008E49D0">
              <w:rPr>
                <w:sz w:val="16"/>
                <w:szCs w:val="16"/>
              </w:rPr>
              <w:t xml:space="preserve">Djurašević S, Nikolić G, Zaletel I, Grigorov I, Memon L, Mitić-Ćulafić D, Vujović P, Đorđević J, </w:t>
            </w:r>
            <w:r w:rsidRPr="008E49D0">
              <w:rPr>
                <w:sz w:val="16"/>
                <w:szCs w:val="16"/>
                <w:u w:val="single"/>
              </w:rPr>
              <w:t>Todorović Z</w:t>
            </w:r>
            <w:r w:rsidRPr="008E49D0">
              <w:rPr>
                <w:sz w:val="16"/>
                <w:szCs w:val="16"/>
              </w:rPr>
              <w:t>. Distinct effects of virgin coconut oil supplementation on the glucose and lipid homeostasis in non-diabetic and alloxan-induced diabetic rats. J Funct Foods 2020; 64: 103601; doi: 10.1016/j.jff.2019.103601</w:t>
            </w:r>
            <w:r w:rsidR="00D03365">
              <w:rPr>
                <w:sz w:val="16"/>
                <w:szCs w:val="16"/>
              </w:rPr>
              <w:t xml:space="preserve"> </w:t>
            </w:r>
            <w:r w:rsidR="00D03365" w:rsidRPr="00D03365">
              <w:rPr>
                <w:sz w:val="16"/>
                <w:szCs w:val="16"/>
              </w:rPr>
              <w:t>IF 4.451</w:t>
            </w:r>
          </w:p>
        </w:tc>
        <w:tc>
          <w:tcPr>
            <w:tcW w:w="1326" w:type="dxa"/>
            <w:tcBorders>
              <w:top w:val="single" w:sz="4" w:space="0" w:color="000000"/>
              <w:left w:val="single" w:sz="4" w:space="0" w:color="000000"/>
              <w:bottom w:val="single" w:sz="4" w:space="0" w:color="000000"/>
              <w:right w:val="single" w:sz="4" w:space="0" w:color="000000"/>
            </w:tcBorders>
            <w:vAlign w:val="center"/>
          </w:tcPr>
          <w:p w:rsidR="005E546E" w:rsidRPr="008E49D0" w:rsidRDefault="00C21C76" w:rsidP="008E49D0">
            <w:pPr>
              <w:snapToGrid w:val="0"/>
              <w:spacing w:after="60"/>
              <w:jc w:val="center"/>
              <w:rPr>
                <w:sz w:val="16"/>
                <w:szCs w:val="16"/>
              </w:rPr>
            </w:pPr>
            <w:r w:rsidRPr="008E49D0">
              <w:rPr>
                <w:sz w:val="16"/>
                <w:szCs w:val="16"/>
              </w:rPr>
              <w:t>M21</w:t>
            </w:r>
          </w:p>
        </w:tc>
      </w:tr>
      <w:tr w:rsidR="005E546E" w:rsidRPr="008E49D0" w:rsidTr="008E49D0">
        <w:trPr>
          <w:trHeight w:val="227"/>
          <w:jc w:val="center"/>
        </w:trPr>
        <w:tc>
          <w:tcPr>
            <w:tcW w:w="562" w:type="dxa"/>
            <w:tcBorders>
              <w:top w:val="single" w:sz="4" w:space="0" w:color="000000"/>
              <w:left w:val="single" w:sz="4" w:space="0" w:color="000000"/>
              <w:bottom w:val="single" w:sz="4" w:space="0" w:color="000000"/>
              <w:right w:val="single" w:sz="4" w:space="0" w:color="000000"/>
            </w:tcBorders>
            <w:vAlign w:val="center"/>
          </w:tcPr>
          <w:p w:rsidR="005E546E" w:rsidRPr="008E49D0" w:rsidRDefault="00C21C76">
            <w:pPr>
              <w:snapToGrid w:val="0"/>
              <w:spacing w:after="60"/>
              <w:rPr>
                <w:sz w:val="16"/>
                <w:szCs w:val="16"/>
              </w:rPr>
            </w:pPr>
            <w:r w:rsidRPr="008E49D0">
              <w:rPr>
                <w:sz w:val="16"/>
                <w:szCs w:val="16"/>
              </w:rPr>
              <w:t>10</w:t>
            </w:r>
          </w:p>
        </w:tc>
        <w:tc>
          <w:tcPr>
            <w:tcW w:w="8172" w:type="dxa"/>
            <w:gridSpan w:val="8"/>
            <w:tcBorders>
              <w:top w:val="single" w:sz="4" w:space="0" w:color="000000"/>
              <w:left w:val="single" w:sz="4" w:space="0" w:color="000000"/>
              <w:bottom w:val="single" w:sz="4" w:space="0" w:color="000000"/>
              <w:right w:val="single" w:sz="4" w:space="0" w:color="000000"/>
            </w:tcBorders>
            <w:vAlign w:val="center"/>
          </w:tcPr>
          <w:p w:rsidR="005E546E" w:rsidRPr="008E49D0" w:rsidRDefault="00C21C76">
            <w:pPr>
              <w:snapToGrid w:val="0"/>
              <w:spacing w:after="60"/>
              <w:rPr>
                <w:sz w:val="16"/>
                <w:szCs w:val="16"/>
              </w:rPr>
            </w:pPr>
            <w:r w:rsidRPr="008E49D0">
              <w:rPr>
                <w:sz w:val="16"/>
                <w:szCs w:val="16"/>
              </w:rPr>
              <w:t xml:space="preserve">Đurašević S, Stojković M, Bogdanović L, Pavlović S, Borković-Mitić S, Grigorov I, Bogojević D, Jasnić N, Tosti T, Đurović S, Đorđević J, </w:t>
            </w:r>
            <w:r w:rsidRPr="008E49D0">
              <w:rPr>
                <w:sz w:val="16"/>
                <w:szCs w:val="16"/>
                <w:u w:val="single"/>
              </w:rPr>
              <w:t>Todorović Z</w:t>
            </w:r>
            <w:r w:rsidRPr="008E49D0">
              <w:rPr>
                <w:sz w:val="16"/>
                <w:szCs w:val="16"/>
              </w:rPr>
              <w:t>. The effects of meldonium on the renal acute ischemia/reperfusion injury in rats. Int J Mol Sci 2019; 20(22). pii: E5747. doi: 10.3390/ijms20225747.</w:t>
            </w:r>
            <w:r w:rsidR="00D03365">
              <w:rPr>
                <w:sz w:val="16"/>
                <w:szCs w:val="16"/>
              </w:rPr>
              <w:t xml:space="preserve"> </w:t>
            </w:r>
            <w:r w:rsidR="00D03365" w:rsidRPr="00D03365">
              <w:rPr>
                <w:sz w:val="16"/>
                <w:szCs w:val="16"/>
              </w:rPr>
              <w:t>IF 4.556</w:t>
            </w:r>
          </w:p>
        </w:tc>
        <w:tc>
          <w:tcPr>
            <w:tcW w:w="1326" w:type="dxa"/>
            <w:tcBorders>
              <w:top w:val="single" w:sz="4" w:space="0" w:color="000000"/>
              <w:left w:val="single" w:sz="4" w:space="0" w:color="000000"/>
              <w:bottom w:val="single" w:sz="4" w:space="0" w:color="000000"/>
              <w:right w:val="single" w:sz="4" w:space="0" w:color="000000"/>
            </w:tcBorders>
            <w:vAlign w:val="center"/>
          </w:tcPr>
          <w:p w:rsidR="005E546E" w:rsidRPr="008E49D0" w:rsidRDefault="00C21C76" w:rsidP="008E49D0">
            <w:pPr>
              <w:snapToGrid w:val="0"/>
              <w:spacing w:after="60"/>
              <w:jc w:val="center"/>
              <w:rPr>
                <w:sz w:val="16"/>
                <w:szCs w:val="16"/>
              </w:rPr>
            </w:pPr>
            <w:r w:rsidRPr="008E49D0">
              <w:rPr>
                <w:sz w:val="16"/>
                <w:szCs w:val="16"/>
              </w:rPr>
              <w:t>M21</w:t>
            </w:r>
          </w:p>
        </w:tc>
      </w:tr>
      <w:tr w:rsidR="005E546E" w:rsidRPr="008E49D0" w:rsidTr="008E49D0">
        <w:trPr>
          <w:trHeight w:val="227"/>
          <w:jc w:val="center"/>
        </w:trPr>
        <w:tc>
          <w:tcPr>
            <w:tcW w:w="10060" w:type="dxa"/>
            <w:gridSpan w:val="10"/>
            <w:tcBorders>
              <w:top w:val="single" w:sz="4" w:space="0" w:color="000000"/>
              <w:left w:val="single" w:sz="4" w:space="0" w:color="000000"/>
              <w:bottom w:val="single" w:sz="4" w:space="0" w:color="000000"/>
              <w:right w:val="single" w:sz="4" w:space="0" w:color="000000"/>
            </w:tcBorders>
            <w:vAlign w:val="center"/>
          </w:tcPr>
          <w:p w:rsidR="005E546E" w:rsidRPr="008E49D0" w:rsidRDefault="00C21C76">
            <w:pPr>
              <w:rPr>
                <w:sz w:val="16"/>
                <w:szCs w:val="16"/>
              </w:rPr>
            </w:pPr>
            <w:r w:rsidRPr="008E49D0">
              <w:rPr>
                <w:b/>
                <w:sz w:val="16"/>
                <w:szCs w:val="16"/>
              </w:rPr>
              <w:t>Збирни подаци научне активност наставника</w:t>
            </w:r>
          </w:p>
        </w:tc>
      </w:tr>
      <w:tr w:rsidR="005E546E" w:rsidRPr="008E49D0" w:rsidTr="008E49D0">
        <w:trPr>
          <w:trHeight w:val="227"/>
          <w:jc w:val="center"/>
        </w:trPr>
        <w:tc>
          <w:tcPr>
            <w:tcW w:w="3397" w:type="dxa"/>
            <w:gridSpan w:val="4"/>
            <w:tcBorders>
              <w:top w:val="single" w:sz="4" w:space="0" w:color="000000"/>
              <w:left w:val="single" w:sz="4" w:space="0" w:color="000000"/>
              <w:bottom w:val="single" w:sz="4" w:space="0" w:color="000000"/>
              <w:right w:val="single" w:sz="4" w:space="0" w:color="000000"/>
            </w:tcBorders>
            <w:vAlign w:val="center"/>
          </w:tcPr>
          <w:p w:rsidR="005E546E" w:rsidRPr="008E49D0" w:rsidRDefault="00C21C76">
            <w:pPr>
              <w:rPr>
                <w:sz w:val="16"/>
                <w:szCs w:val="16"/>
              </w:rPr>
            </w:pPr>
            <w:r w:rsidRPr="008E49D0">
              <w:rPr>
                <w:sz w:val="16"/>
                <w:szCs w:val="16"/>
              </w:rPr>
              <w:t>Укупан број цитата, без аутоцитата</w:t>
            </w:r>
          </w:p>
        </w:tc>
        <w:tc>
          <w:tcPr>
            <w:tcW w:w="6663" w:type="dxa"/>
            <w:gridSpan w:val="6"/>
            <w:tcBorders>
              <w:top w:val="single" w:sz="4" w:space="0" w:color="000000"/>
              <w:left w:val="single" w:sz="4" w:space="0" w:color="000000"/>
              <w:bottom w:val="single" w:sz="4" w:space="0" w:color="000000"/>
              <w:right w:val="single" w:sz="4" w:space="0" w:color="000000"/>
            </w:tcBorders>
            <w:vAlign w:val="center"/>
          </w:tcPr>
          <w:p w:rsidR="005E546E" w:rsidRPr="008E49D0" w:rsidRDefault="00C21C76">
            <w:pPr>
              <w:snapToGrid w:val="0"/>
              <w:spacing w:after="60"/>
              <w:rPr>
                <w:sz w:val="16"/>
                <w:szCs w:val="16"/>
              </w:rPr>
            </w:pPr>
            <w:r w:rsidRPr="008E49D0">
              <w:rPr>
                <w:sz w:val="16"/>
                <w:szCs w:val="16"/>
              </w:rPr>
              <w:t>627</w:t>
            </w:r>
          </w:p>
        </w:tc>
      </w:tr>
      <w:tr w:rsidR="005E546E" w:rsidRPr="008E49D0" w:rsidTr="008E49D0">
        <w:trPr>
          <w:trHeight w:val="227"/>
          <w:jc w:val="center"/>
        </w:trPr>
        <w:tc>
          <w:tcPr>
            <w:tcW w:w="3397" w:type="dxa"/>
            <w:gridSpan w:val="4"/>
            <w:tcBorders>
              <w:top w:val="single" w:sz="4" w:space="0" w:color="000000"/>
              <w:left w:val="single" w:sz="4" w:space="0" w:color="000000"/>
              <w:bottom w:val="single" w:sz="4" w:space="0" w:color="000000"/>
              <w:right w:val="single" w:sz="4" w:space="0" w:color="000000"/>
            </w:tcBorders>
            <w:vAlign w:val="center"/>
          </w:tcPr>
          <w:p w:rsidR="005E546E" w:rsidRPr="008E49D0" w:rsidRDefault="00C21C76">
            <w:pPr>
              <w:rPr>
                <w:sz w:val="16"/>
                <w:szCs w:val="16"/>
              </w:rPr>
            </w:pPr>
            <w:r w:rsidRPr="008E49D0">
              <w:rPr>
                <w:sz w:val="16"/>
                <w:szCs w:val="16"/>
              </w:rPr>
              <w:t>Укупан број радова са SCI (или SSCI) листе</w:t>
            </w:r>
          </w:p>
        </w:tc>
        <w:tc>
          <w:tcPr>
            <w:tcW w:w="6663" w:type="dxa"/>
            <w:gridSpan w:val="6"/>
            <w:tcBorders>
              <w:top w:val="single" w:sz="4" w:space="0" w:color="000000"/>
              <w:left w:val="single" w:sz="4" w:space="0" w:color="000000"/>
              <w:bottom w:val="single" w:sz="4" w:space="0" w:color="000000"/>
              <w:right w:val="single" w:sz="4" w:space="0" w:color="000000"/>
            </w:tcBorders>
            <w:vAlign w:val="center"/>
          </w:tcPr>
          <w:p w:rsidR="005E546E" w:rsidRPr="008E49D0" w:rsidRDefault="00C21C76">
            <w:pPr>
              <w:snapToGrid w:val="0"/>
              <w:spacing w:after="60"/>
              <w:rPr>
                <w:sz w:val="16"/>
                <w:szCs w:val="16"/>
              </w:rPr>
            </w:pPr>
            <w:r w:rsidRPr="008E49D0">
              <w:rPr>
                <w:sz w:val="16"/>
                <w:szCs w:val="16"/>
              </w:rPr>
              <w:t>64</w:t>
            </w:r>
          </w:p>
        </w:tc>
      </w:tr>
      <w:tr w:rsidR="005E546E" w:rsidRPr="008E49D0" w:rsidTr="00CF76AD">
        <w:trPr>
          <w:trHeight w:val="227"/>
          <w:jc w:val="center"/>
        </w:trPr>
        <w:tc>
          <w:tcPr>
            <w:tcW w:w="3397" w:type="dxa"/>
            <w:gridSpan w:val="4"/>
            <w:tcBorders>
              <w:top w:val="single" w:sz="4" w:space="0" w:color="000000"/>
              <w:left w:val="single" w:sz="4" w:space="0" w:color="000000"/>
              <w:bottom w:val="single" w:sz="4" w:space="0" w:color="000000"/>
              <w:right w:val="single" w:sz="4" w:space="0" w:color="000000"/>
            </w:tcBorders>
            <w:vAlign w:val="center"/>
          </w:tcPr>
          <w:p w:rsidR="005E546E" w:rsidRPr="008E49D0" w:rsidRDefault="00C21C76">
            <w:pPr>
              <w:rPr>
                <w:sz w:val="16"/>
                <w:szCs w:val="16"/>
              </w:rPr>
            </w:pPr>
            <w:r w:rsidRPr="008E49D0">
              <w:rPr>
                <w:sz w:val="16"/>
                <w:szCs w:val="16"/>
              </w:rPr>
              <w:t>Тренутно учешће на пројектима</w:t>
            </w:r>
          </w:p>
        </w:tc>
        <w:tc>
          <w:tcPr>
            <w:tcW w:w="1560" w:type="dxa"/>
            <w:gridSpan w:val="2"/>
            <w:tcBorders>
              <w:top w:val="single" w:sz="4" w:space="0" w:color="000000"/>
              <w:left w:val="single" w:sz="4" w:space="0" w:color="000000"/>
              <w:bottom w:val="single" w:sz="4" w:space="0" w:color="000000"/>
              <w:right w:val="single" w:sz="4" w:space="0" w:color="000000"/>
            </w:tcBorders>
            <w:vAlign w:val="center"/>
          </w:tcPr>
          <w:p w:rsidR="005E546E" w:rsidRPr="008E49D0" w:rsidRDefault="00C21C76">
            <w:pPr>
              <w:spacing w:after="60"/>
              <w:rPr>
                <w:sz w:val="16"/>
                <w:szCs w:val="16"/>
                <w:u w:val="single"/>
              </w:rPr>
            </w:pPr>
            <w:r w:rsidRPr="008E49D0">
              <w:rPr>
                <w:sz w:val="16"/>
                <w:szCs w:val="16"/>
                <w:u w:val="single"/>
              </w:rPr>
              <w:t>Домаћи</w:t>
            </w:r>
            <w:r w:rsidRPr="008E49D0">
              <w:rPr>
                <w:b/>
                <w:sz w:val="16"/>
                <w:szCs w:val="16"/>
                <w:u w:val="single"/>
              </w:rPr>
              <w:t>: -</w:t>
            </w:r>
          </w:p>
        </w:tc>
        <w:tc>
          <w:tcPr>
            <w:tcW w:w="5103" w:type="dxa"/>
            <w:gridSpan w:val="4"/>
            <w:tcBorders>
              <w:top w:val="single" w:sz="4" w:space="0" w:color="000000"/>
              <w:left w:val="single" w:sz="4" w:space="0" w:color="000000"/>
              <w:bottom w:val="single" w:sz="4" w:space="0" w:color="000000"/>
              <w:right w:val="single" w:sz="4" w:space="0" w:color="000000"/>
            </w:tcBorders>
            <w:vAlign w:val="center"/>
          </w:tcPr>
          <w:p w:rsidR="005E546E" w:rsidRPr="008E49D0" w:rsidRDefault="00C21C76">
            <w:pPr>
              <w:spacing w:after="60"/>
              <w:rPr>
                <w:sz w:val="16"/>
                <w:szCs w:val="16"/>
                <w:u w:val="single"/>
              </w:rPr>
            </w:pPr>
            <w:r w:rsidRPr="008E49D0">
              <w:rPr>
                <w:sz w:val="16"/>
                <w:szCs w:val="16"/>
                <w:u w:val="single"/>
              </w:rPr>
              <w:t>Међународни: 2</w:t>
            </w:r>
          </w:p>
          <w:p w:rsidR="005E546E" w:rsidRPr="008E49D0" w:rsidRDefault="00C21C76">
            <w:pPr>
              <w:spacing w:after="60"/>
              <w:rPr>
                <w:sz w:val="16"/>
                <w:szCs w:val="16"/>
              </w:rPr>
            </w:pPr>
            <w:r w:rsidRPr="008E49D0">
              <w:rPr>
                <w:sz w:val="16"/>
                <w:szCs w:val="16"/>
              </w:rPr>
              <w:t>NIH Fogarty Project 2 R25 TW008171-06A1</w:t>
            </w:r>
          </w:p>
          <w:p w:rsidR="005E546E" w:rsidRPr="008E49D0" w:rsidRDefault="00C21C76">
            <w:pPr>
              <w:spacing w:after="60"/>
              <w:rPr>
                <w:sz w:val="16"/>
                <w:szCs w:val="16"/>
              </w:rPr>
            </w:pPr>
            <w:r w:rsidRPr="008E49D0">
              <w:rPr>
                <w:sz w:val="16"/>
                <w:szCs w:val="16"/>
              </w:rPr>
              <w:t>COST CA19105</w:t>
            </w:r>
          </w:p>
        </w:tc>
      </w:tr>
      <w:tr w:rsidR="005E546E" w:rsidRPr="008E49D0" w:rsidTr="008E49D0">
        <w:trPr>
          <w:trHeight w:val="227"/>
          <w:jc w:val="center"/>
        </w:trPr>
        <w:tc>
          <w:tcPr>
            <w:tcW w:w="3397" w:type="dxa"/>
            <w:gridSpan w:val="4"/>
            <w:tcBorders>
              <w:top w:val="single" w:sz="4" w:space="0" w:color="000000"/>
              <w:left w:val="single" w:sz="4" w:space="0" w:color="000000"/>
              <w:bottom w:val="single" w:sz="4" w:space="0" w:color="000000"/>
              <w:right w:val="single" w:sz="4" w:space="0" w:color="000000"/>
            </w:tcBorders>
            <w:vAlign w:val="center"/>
          </w:tcPr>
          <w:p w:rsidR="005E546E" w:rsidRPr="008E49D0" w:rsidRDefault="00C21C76">
            <w:pPr>
              <w:rPr>
                <w:sz w:val="16"/>
                <w:szCs w:val="16"/>
              </w:rPr>
            </w:pPr>
            <w:r w:rsidRPr="008E49D0">
              <w:rPr>
                <w:sz w:val="16"/>
                <w:szCs w:val="16"/>
              </w:rPr>
              <w:t xml:space="preserve">Усавршавања </w:t>
            </w:r>
          </w:p>
        </w:tc>
        <w:tc>
          <w:tcPr>
            <w:tcW w:w="6663" w:type="dxa"/>
            <w:gridSpan w:val="6"/>
            <w:tcBorders>
              <w:top w:val="single" w:sz="4" w:space="0" w:color="000000"/>
              <w:left w:val="single" w:sz="4" w:space="0" w:color="000000"/>
              <w:bottom w:val="single" w:sz="4" w:space="0" w:color="000000"/>
              <w:right w:val="single" w:sz="4" w:space="0" w:color="000000"/>
            </w:tcBorders>
            <w:vAlign w:val="center"/>
          </w:tcPr>
          <w:p w:rsidR="005E546E" w:rsidRPr="008E49D0" w:rsidRDefault="00C21C76">
            <w:pPr>
              <w:numPr>
                <w:ilvl w:val="0"/>
                <w:numId w:val="1"/>
              </w:numPr>
              <w:tabs>
                <w:tab w:val="clear" w:pos="720"/>
                <w:tab w:val="left" w:pos="286"/>
              </w:tabs>
              <w:snapToGrid w:val="0"/>
              <w:spacing w:after="60"/>
              <w:ind w:left="113" w:firstLine="0"/>
              <w:rPr>
                <w:sz w:val="16"/>
                <w:szCs w:val="16"/>
              </w:rPr>
            </w:pPr>
            <w:r w:rsidRPr="008E49D0">
              <w:rPr>
                <w:sz w:val="16"/>
                <w:szCs w:val="16"/>
              </w:rPr>
              <w:t>William Harvey Research Institute, London, UK (1999-2001) - Visiting Scientist</w:t>
            </w:r>
          </w:p>
          <w:p w:rsidR="005E546E" w:rsidRPr="008E49D0" w:rsidRDefault="00C21C76">
            <w:pPr>
              <w:numPr>
                <w:ilvl w:val="0"/>
                <w:numId w:val="1"/>
              </w:numPr>
              <w:tabs>
                <w:tab w:val="clear" w:pos="720"/>
                <w:tab w:val="left" w:pos="286"/>
              </w:tabs>
              <w:snapToGrid w:val="0"/>
              <w:spacing w:after="60"/>
              <w:ind w:left="113" w:firstLine="0"/>
              <w:rPr>
                <w:sz w:val="16"/>
                <w:szCs w:val="16"/>
              </w:rPr>
            </w:pPr>
            <w:r w:rsidRPr="008E49D0">
              <w:rPr>
                <w:sz w:val="16"/>
                <w:szCs w:val="16"/>
              </w:rPr>
              <w:t>Dept. of Hematology, Oncology and Radiation Physics, Skåne University Hospital, Lund, Sweden (Oct 2016) - Visiting Scientist</w:t>
            </w:r>
          </w:p>
          <w:p w:rsidR="005E546E" w:rsidRPr="008E49D0" w:rsidRDefault="00C21C76">
            <w:pPr>
              <w:numPr>
                <w:ilvl w:val="0"/>
                <w:numId w:val="1"/>
              </w:numPr>
              <w:tabs>
                <w:tab w:val="clear" w:pos="720"/>
                <w:tab w:val="left" w:pos="286"/>
              </w:tabs>
              <w:snapToGrid w:val="0"/>
              <w:spacing w:after="60"/>
              <w:ind w:left="113" w:firstLine="0"/>
              <w:rPr>
                <w:sz w:val="16"/>
                <w:szCs w:val="16"/>
              </w:rPr>
            </w:pPr>
            <w:r w:rsidRPr="008E49D0">
              <w:rPr>
                <w:sz w:val="16"/>
                <w:szCs w:val="16"/>
              </w:rPr>
              <w:t>Icahn School of Medicine at Mount Sinai, NYC (2017) - Visiting Professor</w:t>
            </w:r>
          </w:p>
        </w:tc>
      </w:tr>
      <w:tr w:rsidR="005E546E" w:rsidRPr="008E49D0" w:rsidTr="008E49D0">
        <w:trPr>
          <w:trHeight w:val="227"/>
          <w:jc w:val="center"/>
        </w:trPr>
        <w:tc>
          <w:tcPr>
            <w:tcW w:w="3397" w:type="dxa"/>
            <w:gridSpan w:val="4"/>
            <w:tcBorders>
              <w:top w:val="single" w:sz="4" w:space="0" w:color="000000"/>
              <w:left w:val="single" w:sz="4" w:space="0" w:color="000000"/>
              <w:bottom w:val="single" w:sz="4" w:space="0" w:color="000000"/>
            </w:tcBorders>
            <w:vAlign w:val="center"/>
          </w:tcPr>
          <w:p w:rsidR="005E546E" w:rsidRPr="008E49D0" w:rsidRDefault="00C21C76">
            <w:pPr>
              <w:rPr>
                <w:sz w:val="16"/>
                <w:szCs w:val="16"/>
              </w:rPr>
            </w:pPr>
            <w:r w:rsidRPr="008E49D0">
              <w:rPr>
                <w:sz w:val="16"/>
                <w:szCs w:val="16"/>
              </w:rPr>
              <w:t>Други подаци које сматрате релевантним</w:t>
            </w:r>
          </w:p>
        </w:tc>
        <w:tc>
          <w:tcPr>
            <w:tcW w:w="6663" w:type="dxa"/>
            <w:gridSpan w:val="6"/>
            <w:tcBorders>
              <w:top w:val="single" w:sz="4" w:space="0" w:color="000000"/>
              <w:left w:val="single" w:sz="4" w:space="0" w:color="000000"/>
              <w:bottom w:val="single" w:sz="4" w:space="0" w:color="000000"/>
              <w:right w:val="single" w:sz="4" w:space="0" w:color="000000"/>
            </w:tcBorders>
            <w:vAlign w:val="center"/>
          </w:tcPr>
          <w:p w:rsidR="005E546E" w:rsidRPr="008E49D0" w:rsidRDefault="00C21C76">
            <w:pPr>
              <w:snapToGrid w:val="0"/>
              <w:spacing w:after="60"/>
              <w:rPr>
                <w:sz w:val="16"/>
                <w:szCs w:val="16"/>
              </w:rPr>
            </w:pPr>
            <w:r w:rsidRPr="008E49D0">
              <w:rPr>
                <w:sz w:val="16"/>
                <w:szCs w:val="16"/>
              </w:rPr>
              <w:t>Клинички фармаколог у КЦС (2011.) и у КБЦ "Бежанијска коса" (од 2013.)</w:t>
            </w:r>
          </w:p>
          <w:p w:rsidR="005E546E" w:rsidRPr="008E49D0" w:rsidRDefault="00C21C76">
            <w:pPr>
              <w:snapToGrid w:val="0"/>
              <w:spacing w:after="60"/>
              <w:rPr>
                <w:sz w:val="16"/>
                <w:szCs w:val="16"/>
              </w:rPr>
            </w:pPr>
            <w:r w:rsidRPr="008E49D0">
              <w:rPr>
                <w:sz w:val="16"/>
                <w:szCs w:val="16"/>
              </w:rPr>
              <w:t>Консултант Савета Европе за професионалну етику и реформу високог образовања</w:t>
            </w:r>
          </w:p>
          <w:p w:rsidR="005E546E" w:rsidRPr="008E49D0" w:rsidRDefault="00C21C76">
            <w:pPr>
              <w:snapToGrid w:val="0"/>
              <w:spacing w:after="60"/>
              <w:rPr>
                <w:sz w:val="16"/>
                <w:szCs w:val="16"/>
              </w:rPr>
            </w:pPr>
            <w:r w:rsidRPr="008E49D0">
              <w:rPr>
                <w:sz w:val="16"/>
                <w:szCs w:val="16"/>
              </w:rPr>
              <w:t xml:space="preserve">Предавач на заједничком мастер програму из етике у научно-истраживачком раду МФУБ и Icahn School of Medicine at Mount Sinai, </w:t>
            </w:r>
            <w:r w:rsidRPr="008E49D0">
              <w:rPr>
                <w:rFonts w:eastAsia="Myriad Pro"/>
                <w:color w:val="000000"/>
                <w:sz w:val="16"/>
                <w:szCs w:val="16"/>
              </w:rPr>
              <w:t>New York, USA</w:t>
            </w:r>
          </w:p>
          <w:p w:rsidR="005E546E" w:rsidRPr="008E49D0" w:rsidRDefault="00C21C76">
            <w:pPr>
              <w:snapToGrid w:val="0"/>
              <w:spacing w:after="60"/>
              <w:rPr>
                <w:sz w:val="16"/>
                <w:szCs w:val="16"/>
              </w:rPr>
            </w:pPr>
            <w:r w:rsidRPr="008E49D0">
              <w:rPr>
                <w:sz w:val="16"/>
                <w:szCs w:val="16"/>
              </w:rPr>
              <w:t xml:space="preserve">Предавач на едукативном програму  </w:t>
            </w:r>
            <w:r w:rsidRPr="008E49D0">
              <w:rPr>
                <w:rFonts w:eastAsia="Myriad Pro"/>
                <w:color w:val="000000"/>
                <w:sz w:val="16"/>
                <w:szCs w:val="16"/>
              </w:rPr>
              <w:t>CERTAIN који организује Mayo Clinic, Rochester, MN, USA</w:t>
            </w:r>
          </w:p>
        </w:tc>
      </w:tr>
    </w:tbl>
    <w:p w:rsidR="005E546E" w:rsidRPr="008E49D0" w:rsidRDefault="005E546E">
      <w:pPr>
        <w:rPr>
          <w:sz w:val="16"/>
          <w:szCs w:val="16"/>
        </w:rPr>
      </w:pPr>
    </w:p>
    <w:sectPr w:rsidR="005E546E" w:rsidRPr="008E49D0">
      <w:headerReference w:type="default" r:id="rId10"/>
      <w:pgSz w:w="12240" w:h="15840"/>
      <w:pgMar w:top="1440" w:right="1440" w:bottom="1440" w:left="1440" w:header="72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D558B" w:rsidRDefault="009D558B">
      <w:r>
        <w:separator/>
      </w:r>
    </w:p>
  </w:endnote>
  <w:endnote w:type="continuationSeparator" w:id="0">
    <w:p w:rsidR="009D558B" w:rsidRDefault="009D55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OpenSymbol">
    <w:altName w:val="Arial Unicode MS"/>
    <w:panose1 w:val="05010000000000000000"/>
    <w:charset w:val="00"/>
    <w:family w:val="auto"/>
    <w:pitch w:val="variable"/>
    <w:sig w:usb0="800000AF" w:usb1="1001ECEA" w:usb2="00000000" w:usb3="00000000" w:csb0="00000001" w:csb1="00000000"/>
  </w:font>
  <w:font w:name="Liberation Serif">
    <w:altName w:val="Times New Roman"/>
    <w:charset w:val="01"/>
    <w:family w:val="roman"/>
    <w:pitch w:val="variable"/>
  </w:font>
  <w:font w:name="Tahoma">
    <w:panose1 w:val="020B0604030504040204"/>
    <w:charset w:val="00"/>
    <w:family w:val="swiss"/>
    <w:pitch w:val="variable"/>
    <w:sig w:usb0="E1002EFF" w:usb1="C000605B" w:usb2="00000029" w:usb3="00000000" w:csb0="000101FF" w:csb1="00000000"/>
  </w:font>
  <w:font w:name="Nirmala UI">
    <w:panose1 w:val="020B0502040204020203"/>
    <w:charset w:val="00"/>
    <w:family w:val="swiss"/>
    <w:pitch w:val="variable"/>
    <w:sig w:usb0="80FF8023" w:usb1="0000004A" w:usb2="00000200" w:usb3="00000000" w:csb0="00000001" w:csb1="00000000"/>
  </w:font>
  <w:font w:name="Cambria">
    <w:panose1 w:val="02040503050406030204"/>
    <w:charset w:val="00"/>
    <w:family w:val="roman"/>
    <w:pitch w:val="variable"/>
    <w:sig w:usb0="E00002FF" w:usb1="400004FF" w:usb2="00000000" w:usb3="00000000" w:csb0="0000019F" w:csb1="00000000"/>
  </w:font>
  <w:font w:name="Liberation Sans">
    <w:altName w:val="Arial"/>
    <w:charset w:val="01"/>
    <w:family w:val="swiss"/>
    <w:pitch w:val="variable"/>
  </w:font>
  <w:font w:name="Myriad Pro">
    <w:panose1 w:val="020B0503030403020204"/>
    <w:charset w:val="00"/>
    <w:family w:val="swiss"/>
    <w:notTrueType/>
    <w:pitch w:val="variable"/>
    <w:sig w:usb0="A00002AF" w:usb1="5000204B"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D558B" w:rsidRDefault="009D558B">
      <w:r>
        <w:separator/>
      </w:r>
    </w:p>
  </w:footnote>
  <w:footnote w:type="continuationSeparator" w:id="0">
    <w:p w:rsidR="009D558B" w:rsidRDefault="009D55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546E" w:rsidRDefault="00C21C76">
    <w:pPr>
      <w:spacing w:after="60"/>
      <w:jc w:val="center"/>
      <w:rPr>
        <w:iCs/>
        <w:sz w:val="22"/>
        <w:szCs w:val="22"/>
      </w:rPr>
    </w:pPr>
    <w:r>
      <w:rPr>
        <w:b/>
        <w:iCs/>
        <w:sz w:val="22"/>
        <w:szCs w:val="22"/>
      </w:rPr>
      <w:t>Табела. 9.6.</w:t>
    </w:r>
    <w:r>
      <w:rPr>
        <w:sz w:val="22"/>
        <w:szCs w:val="22"/>
      </w:rPr>
      <w:t xml:space="preserve"> Компетентност наставника</w:t>
    </w:r>
  </w:p>
  <w:p w:rsidR="005E546E" w:rsidRDefault="005E546E">
    <w:pPr>
      <w:pStyle w:val="Header"/>
      <w:rPr>
        <w:iCs/>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7BF7F7B"/>
    <w:multiLevelType w:val="multilevel"/>
    <w:tmpl w:val="A87E595C"/>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 w15:restartNumberingAfterBreak="0">
    <w:nsid w:val="558065C5"/>
    <w:multiLevelType w:val="multilevel"/>
    <w:tmpl w:val="0588A6D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546E"/>
    <w:rsid w:val="005E546E"/>
    <w:rsid w:val="006F4444"/>
    <w:rsid w:val="00785329"/>
    <w:rsid w:val="008E49D0"/>
    <w:rsid w:val="009D558B"/>
    <w:rsid w:val="00AF2C23"/>
    <w:rsid w:val="00C21C76"/>
    <w:rsid w:val="00CF76AD"/>
    <w:rsid w:val="00D03365"/>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3E3FE93-CE31-4800-B615-F47D541A20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Tahoma" w:hAnsi="Liberation Serif" w:cs="Nirmala UI"/>
        <w:sz w:val="24"/>
        <w:szCs w:val="24"/>
        <w:lang w:val="sr-Latn-R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pPr>
    <w:rPr>
      <w:rFonts w:ascii="Times New Roman" w:eastAsia="Cambria" w:hAnsi="Times New Roman" w:cs="Times New Roman"/>
      <w:sz w:val="20"/>
      <w:szCs w:val="20"/>
      <w:lang w:val="sr-Latn-C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qFormat/>
    <w:rPr>
      <w:rFonts w:ascii="Times New Roman" w:eastAsia="Cambria" w:hAnsi="Times New Roman" w:cs="Times New Roman"/>
      <w:sz w:val="20"/>
      <w:szCs w:val="20"/>
      <w:lang w:val="sr-Latn-CS"/>
    </w:rPr>
  </w:style>
  <w:style w:type="character" w:customStyle="1" w:styleId="FooterChar">
    <w:name w:val="Footer Char"/>
    <w:basedOn w:val="DefaultParagraphFont"/>
    <w:qFormat/>
    <w:rPr>
      <w:rFonts w:ascii="Times New Roman" w:eastAsia="Cambria" w:hAnsi="Times New Roman" w:cs="Times New Roman"/>
      <w:sz w:val="20"/>
      <w:szCs w:val="20"/>
      <w:lang w:val="sr-Latn-CS"/>
    </w:rPr>
  </w:style>
  <w:style w:type="character" w:customStyle="1" w:styleId="Bullets">
    <w:name w:val="Bullets"/>
    <w:qFormat/>
    <w:rPr>
      <w:rFonts w:ascii="OpenSymbol" w:eastAsia="OpenSymbol" w:hAnsi="OpenSymbol" w:cs="OpenSymbol"/>
    </w:rPr>
  </w:style>
  <w:style w:type="paragraph" w:customStyle="1" w:styleId="Heading">
    <w:name w:val="Heading"/>
    <w:basedOn w:val="Normal"/>
    <w:next w:val="BodyText"/>
    <w:qFormat/>
    <w:pPr>
      <w:keepNext/>
      <w:spacing w:before="240" w:after="120"/>
    </w:pPr>
    <w:rPr>
      <w:rFonts w:ascii="Liberation Sans" w:eastAsia="Tahoma" w:hAnsi="Liberation Sans" w:cs="Nirmala UI"/>
      <w:sz w:val="28"/>
      <w:szCs w:val="28"/>
    </w:rPr>
  </w:style>
  <w:style w:type="paragraph" w:styleId="BodyText">
    <w:name w:val="Body Text"/>
    <w:basedOn w:val="Normal"/>
    <w:pPr>
      <w:spacing w:after="140" w:line="276" w:lineRule="auto"/>
    </w:pPr>
  </w:style>
  <w:style w:type="paragraph" w:styleId="List">
    <w:name w:val="List"/>
    <w:basedOn w:val="BodyText"/>
    <w:rPr>
      <w:rFonts w:cs="Nirmala UI"/>
    </w:rPr>
  </w:style>
  <w:style w:type="paragraph" w:styleId="Caption">
    <w:name w:val="caption"/>
    <w:basedOn w:val="Normal"/>
    <w:qFormat/>
    <w:pPr>
      <w:suppressLineNumbers/>
      <w:spacing w:before="120" w:after="120"/>
    </w:pPr>
    <w:rPr>
      <w:rFonts w:cs="Nirmala UI"/>
      <w:i/>
      <w:iCs/>
      <w:sz w:val="24"/>
      <w:szCs w:val="24"/>
    </w:rPr>
  </w:style>
  <w:style w:type="paragraph" w:customStyle="1" w:styleId="Index">
    <w:name w:val="Index"/>
    <w:basedOn w:val="Normal"/>
    <w:qFormat/>
    <w:pPr>
      <w:suppressLineNumbers/>
    </w:pPr>
    <w:rPr>
      <w:rFonts w:cs="Nirmala UI"/>
    </w:rPr>
  </w:style>
  <w:style w:type="paragraph" w:customStyle="1" w:styleId="HeaderandFooter">
    <w:name w:val="Header and Footer"/>
    <w:basedOn w:val="Normal"/>
    <w:qFormat/>
    <w:pPr>
      <w:suppressLineNumbers/>
      <w:tabs>
        <w:tab w:val="center" w:pos="4819"/>
        <w:tab w:val="right" w:pos="9638"/>
      </w:tabs>
    </w:pPr>
  </w:style>
  <w:style w:type="paragraph" w:styleId="Header">
    <w:name w:val="header"/>
    <w:basedOn w:val="Normal"/>
    <w:pPr>
      <w:tabs>
        <w:tab w:val="center" w:pos="4680"/>
        <w:tab w:val="right" w:pos="9360"/>
      </w:tabs>
    </w:pPr>
  </w:style>
  <w:style w:type="paragraph" w:styleId="Footer">
    <w:name w:val="footer"/>
    <w:basedOn w:val="Normal"/>
    <w:pPr>
      <w:tabs>
        <w:tab w:val="center" w:pos="4680"/>
        <w:tab w:val="right" w:pos="9360"/>
      </w:tabs>
    </w:p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character" w:styleId="Hyperlink">
    <w:name w:val="Hyperlink"/>
    <w:basedOn w:val="DefaultParagraphFont"/>
    <w:uiPriority w:val="99"/>
    <w:unhideWhenUsed/>
    <w:rsid w:val="00D0336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doi.org/10.3390/ijms22063180" TargetMode="External"/><Relationship Id="rId3" Type="http://schemas.openxmlformats.org/officeDocument/2006/relationships/settings" Target="settings.xml"/><Relationship Id="rId7" Type="http://schemas.openxmlformats.org/officeDocument/2006/relationships/hyperlink" Target="https://doi.org/10.3390/antiox10060911"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doi.org/10.3390/ijms2206279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72</TotalTime>
  <Pages>2</Pages>
  <Words>962</Words>
  <Characters>5486</Characters>
  <Application>Microsoft Office Word</Application>
  <DocSecurity>0</DocSecurity>
  <Lines>45</Lines>
  <Paragraphs>12</Paragraphs>
  <ScaleCrop>false</ScaleCrop>
  <Company>Hewlett-Packard Company</Company>
  <LinksUpToDate>false</LinksUpToDate>
  <CharactersWithSpaces>6436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Korisnik</dc:creator>
  <dc:description/>
  <cp:lastModifiedBy>Bukarica</cp:lastModifiedBy>
  <cp:revision>12</cp:revision>
  <dcterms:created xsi:type="dcterms:W3CDTF">2021-04-16T09:16:00Z</dcterms:created>
  <dcterms:modified xsi:type="dcterms:W3CDTF">2021-11-22T09:00:00Z</dcterms:modified>
  <dc:language>sr-Latn-RS</dc:language>
</cp:coreProperties>
</file>